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F7F" w:rsidRPr="0082750F" w:rsidRDefault="00961F7F" w:rsidP="00961F7F">
      <w:pPr>
        <w:pStyle w:val="Title"/>
        <w:tabs>
          <w:tab w:val="left" w:pos="3828"/>
        </w:tabs>
        <w:rPr>
          <w:rFonts w:ascii="Bookman Old Style" w:hAnsi="Bookman Old Style"/>
          <w:sz w:val="48"/>
          <w:u w:val="none"/>
        </w:rPr>
      </w:pPr>
      <w:r w:rsidRPr="0082750F">
        <w:rPr>
          <w:rFonts w:ascii="Bookman Old Style" w:hAnsi="Bookman Old Style"/>
          <w:sz w:val="48"/>
          <w:u w:val="none"/>
        </w:rPr>
        <w:t xml:space="preserve">OFFICE OF THE  </w:t>
      </w:r>
      <w:r>
        <w:rPr>
          <w:rFonts w:ascii="Bookman Old Style" w:hAnsi="Bookman Old Style"/>
          <w:sz w:val="48"/>
          <w:u w:val="none"/>
        </w:rPr>
        <w:t>MEDAK MUNICIPALITY</w:t>
      </w:r>
    </w:p>
    <w:p w:rsidR="00961F7F" w:rsidRPr="0082750F" w:rsidRDefault="00961F7F" w:rsidP="00961F7F">
      <w:pPr>
        <w:pStyle w:val="Title"/>
        <w:tabs>
          <w:tab w:val="left" w:pos="3828"/>
        </w:tabs>
        <w:rPr>
          <w:rFonts w:ascii="Bookman Old Style" w:hAnsi="Bookman Old Style"/>
          <w:sz w:val="48"/>
          <w:u w:val="none"/>
        </w:rPr>
      </w:pPr>
      <w:r>
        <w:rPr>
          <w:rFonts w:ascii="Bookman Old Style" w:hAnsi="Bookman Old Style"/>
          <w:sz w:val="48"/>
          <w:u w:val="none"/>
        </w:rPr>
        <w:t>MEDAK</w:t>
      </w:r>
      <w:r w:rsidRPr="0082750F">
        <w:rPr>
          <w:rFonts w:ascii="Bookman Old Style" w:hAnsi="Bookman Old Style"/>
          <w:sz w:val="48"/>
          <w:u w:val="none"/>
        </w:rPr>
        <w:t xml:space="preserve"> DISTRICT.</w:t>
      </w:r>
    </w:p>
    <w:p w:rsidR="00961F7F" w:rsidRDefault="00961F7F" w:rsidP="00961F7F">
      <w:pPr>
        <w:pStyle w:val="Title"/>
        <w:rPr>
          <w:rFonts w:ascii="Bookman Old Style" w:hAnsi="Bookman Old Style"/>
          <w:sz w:val="48"/>
          <w:u w:val="none"/>
        </w:rPr>
      </w:pPr>
    </w:p>
    <w:p w:rsidR="00961F7F" w:rsidRDefault="00961F7F" w:rsidP="00961F7F">
      <w:pPr>
        <w:pStyle w:val="Title"/>
        <w:rPr>
          <w:rFonts w:ascii="Bookman Old Style" w:hAnsi="Bookman Old Style"/>
          <w:sz w:val="48"/>
          <w:u w:val="none"/>
        </w:rPr>
      </w:pPr>
    </w:p>
    <w:p w:rsidR="00961F7F" w:rsidRDefault="00961F7F" w:rsidP="00961F7F">
      <w:pPr>
        <w:pStyle w:val="Title"/>
        <w:rPr>
          <w:rFonts w:ascii="Bookman Old Style" w:hAnsi="Bookman Old Style"/>
          <w:sz w:val="48"/>
          <w:u w:val="none"/>
        </w:rPr>
      </w:pPr>
    </w:p>
    <w:p w:rsidR="00961F7F" w:rsidRDefault="00961F7F" w:rsidP="00961F7F">
      <w:pPr>
        <w:pStyle w:val="Title"/>
        <w:rPr>
          <w:rFonts w:ascii="Bookman Old Style" w:hAnsi="Bookman Old Style"/>
          <w:sz w:val="48"/>
          <w:u w:val="none"/>
        </w:rPr>
      </w:pPr>
    </w:p>
    <w:p w:rsidR="00961F7F" w:rsidRDefault="00961F7F" w:rsidP="00961F7F">
      <w:pPr>
        <w:pStyle w:val="Title"/>
        <w:rPr>
          <w:rFonts w:ascii="Bookman Old Style" w:hAnsi="Bookman Old Style"/>
          <w:sz w:val="48"/>
          <w:u w:val="none"/>
        </w:rPr>
      </w:pPr>
    </w:p>
    <w:p w:rsidR="00961F7F" w:rsidRDefault="00961F7F" w:rsidP="00961F7F">
      <w:pPr>
        <w:pStyle w:val="Title"/>
        <w:rPr>
          <w:rFonts w:ascii="Bookman Old Style" w:hAnsi="Bookman Old Style"/>
          <w:sz w:val="48"/>
          <w:u w:val="none"/>
        </w:rPr>
      </w:pPr>
    </w:p>
    <w:p w:rsidR="00961F7F" w:rsidRDefault="00961F7F" w:rsidP="00961F7F">
      <w:pPr>
        <w:pStyle w:val="Title"/>
        <w:ind w:firstLine="720"/>
        <w:rPr>
          <w:rFonts w:ascii="Bookman Old Style" w:hAnsi="Bookman Old Style"/>
          <w:sz w:val="48"/>
          <w:u w:val="none"/>
        </w:rPr>
      </w:pPr>
      <w:r>
        <w:rPr>
          <w:rFonts w:ascii="Bookman Old Style" w:hAnsi="Bookman Old Style"/>
          <w:sz w:val="48"/>
          <w:u w:val="none"/>
        </w:rPr>
        <w:t>TENDER DOCUMENT</w:t>
      </w:r>
    </w:p>
    <w:p w:rsidR="00961F7F" w:rsidRDefault="00961F7F" w:rsidP="00961F7F">
      <w:pPr>
        <w:pStyle w:val="Title"/>
        <w:ind w:firstLine="720"/>
        <w:rPr>
          <w:rFonts w:ascii="Bookman Old Style" w:hAnsi="Bookman Old Style"/>
          <w:sz w:val="48"/>
          <w:u w:val="none"/>
        </w:rPr>
      </w:pPr>
      <w:r>
        <w:rPr>
          <w:rFonts w:ascii="Bookman Old Style" w:hAnsi="Bookman Old Style"/>
          <w:sz w:val="48"/>
          <w:u w:val="none"/>
        </w:rPr>
        <w:t>[STATIC]</w:t>
      </w:r>
    </w:p>
    <w:p w:rsidR="00961F7F" w:rsidRDefault="00961F7F" w:rsidP="00961F7F">
      <w:pPr>
        <w:pStyle w:val="Title"/>
        <w:ind w:firstLine="720"/>
        <w:rPr>
          <w:rFonts w:ascii="Bookman Old Style" w:hAnsi="Bookman Old Style"/>
          <w:sz w:val="48"/>
          <w:u w:val="none"/>
        </w:rPr>
      </w:pPr>
    </w:p>
    <w:p w:rsidR="00961F7F" w:rsidRDefault="00961F7F" w:rsidP="00961F7F">
      <w:pPr>
        <w:pStyle w:val="Title"/>
        <w:ind w:firstLine="720"/>
        <w:rPr>
          <w:rFonts w:ascii="Bookman Old Style" w:hAnsi="Bookman Old Style"/>
          <w:sz w:val="48"/>
          <w:u w:val="none"/>
        </w:rPr>
      </w:pPr>
    </w:p>
    <w:tbl>
      <w:tblPr>
        <w:tblW w:w="13965" w:type="dxa"/>
        <w:tblInd w:w="93" w:type="dxa"/>
        <w:tblLayout w:type="fixed"/>
        <w:tblLook w:val="0000"/>
      </w:tblPr>
      <w:tblGrid>
        <w:gridCol w:w="13965"/>
      </w:tblGrid>
      <w:tr w:rsidR="00961F7F" w:rsidRPr="0096099F" w:rsidTr="000216CC">
        <w:trPr>
          <w:trHeight w:val="432"/>
        </w:trPr>
        <w:tc>
          <w:tcPr>
            <w:tcW w:w="13965" w:type="dxa"/>
            <w:tcBorders>
              <w:top w:val="nil"/>
              <w:left w:val="nil"/>
              <w:bottom w:val="nil"/>
              <w:right w:val="nil"/>
            </w:tcBorders>
            <w:vAlign w:val="center"/>
          </w:tcPr>
          <w:p w:rsidR="00961F7F" w:rsidRPr="00505CBA" w:rsidRDefault="00961F7F" w:rsidP="000216CC">
            <w:pPr>
              <w:rPr>
                <w:color w:val="0000FF"/>
                <w:sz w:val="24"/>
                <w:szCs w:val="24"/>
              </w:rPr>
            </w:pPr>
            <w:r w:rsidRPr="00C15D10">
              <w:rPr>
                <w:sz w:val="24"/>
                <w:szCs w:val="24"/>
              </w:rPr>
              <w:t xml:space="preserve">Name Of the Work : </w:t>
            </w:r>
            <w:r>
              <w:rPr>
                <w:b/>
                <w:color w:val="0000FF"/>
                <w:sz w:val="22"/>
              </w:rPr>
              <w:t>[ As per published NIT ]</w:t>
            </w:r>
          </w:p>
        </w:tc>
      </w:tr>
    </w:tbl>
    <w:p w:rsidR="00961F7F" w:rsidRDefault="00961F7F" w:rsidP="00961F7F">
      <w:pPr>
        <w:pStyle w:val="BodyText"/>
        <w:jc w:val="center"/>
      </w:pPr>
      <w:r>
        <w:t xml:space="preserve">     </w:t>
      </w:r>
      <w:r>
        <w:br w:type="page"/>
      </w:r>
    </w:p>
    <w:p w:rsidR="00961F7F" w:rsidRDefault="00961F7F" w:rsidP="00961F7F">
      <w:pPr>
        <w:pStyle w:val="Heading1"/>
        <w:spacing w:line="240" w:lineRule="auto"/>
        <w:jc w:val="center"/>
        <w:rPr>
          <w:rFonts w:ascii="Times New Roman" w:hAnsi="Times New Roman"/>
        </w:rPr>
      </w:pPr>
    </w:p>
    <w:p w:rsidR="00961F7F" w:rsidRDefault="00961F7F" w:rsidP="00961F7F"/>
    <w:p w:rsidR="00961F7F" w:rsidRDefault="00961F7F" w:rsidP="00961F7F"/>
    <w:p w:rsidR="00961F7F" w:rsidRPr="00776FD6" w:rsidRDefault="00961F7F" w:rsidP="00961F7F"/>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pStyle w:val="Heading1"/>
        <w:spacing w:line="240" w:lineRule="auto"/>
        <w:jc w:val="center"/>
        <w:rPr>
          <w:rFonts w:ascii="Times New Roman" w:hAnsi="Times New Roman"/>
        </w:rPr>
      </w:pPr>
    </w:p>
    <w:p w:rsidR="00961F7F" w:rsidRDefault="00961F7F" w:rsidP="00961F7F">
      <w:pPr>
        <w:rPr>
          <w:sz w:val="22"/>
        </w:rPr>
      </w:pPr>
    </w:p>
    <w:p w:rsidR="00961F7F" w:rsidRDefault="00961F7F" w:rsidP="00961F7F">
      <w:pPr>
        <w:pStyle w:val="Heading1"/>
        <w:spacing w:line="240" w:lineRule="auto"/>
        <w:jc w:val="center"/>
        <w:rPr>
          <w:rFonts w:ascii="Times New Roman" w:hAnsi="Times New Roman"/>
          <w:u w:val="single"/>
        </w:rPr>
      </w:pPr>
      <w:r>
        <w:rPr>
          <w:rFonts w:ascii="Times New Roman" w:hAnsi="Times New Roman"/>
          <w:sz w:val="34"/>
        </w:rPr>
        <w:t>INSTRUCTIONS TO TENDERERS</w:t>
      </w:r>
      <w:r>
        <w:rPr>
          <w:rFonts w:ascii="Times New Roman" w:hAnsi="Times New Roman"/>
          <w:sz w:val="34"/>
        </w:rPr>
        <w:br w:type="page"/>
      </w:r>
      <w:r>
        <w:rPr>
          <w:rFonts w:ascii="Times New Roman" w:hAnsi="Times New Roman"/>
          <w:u w:val="single"/>
        </w:rPr>
        <w:lastRenderedPageBreak/>
        <w:t>INSTRUCTIONS TO TENDERERS</w:t>
      </w:r>
    </w:p>
    <w:p w:rsidR="00961F7F" w:rsidRDefault="00961F7F" w:rsidP="00961F7F">
      <w:pPr>
        <w:pStyle w:val="BodyText"/>
        <w:jc w:val="center"/>
        <w:rPr>
          <w:b/>
          <w:sz w:val="32"/>
        </w:rPr>
      </w:pPr>
      <w:r>
        <w:rPr>
          <w:b/>
          <w:sz w:val="32"/>
        </w:rPr>
        <w:t>A – G</w:t>
      </w:r>
      <w:r>
        <w:rPr>
          <w:b/>
          <w:smallCaps/>
          <w:sz w:val="32"/>
        </w:rPr>
        <w:t>ENERAL</w:t>
      </w:r>
    </w:p>
    <w:p w:rsidR="00961F7F" w:rsidRDefault="00961F7F" w:rsidP="00961F7F">
      <w:pPr>
        <w:pStyle w:val="BodyText"/>
        <w:rPr>
          <w:u w:val="single"/>
        </w:rPr>
      </w:pPr>
    </w:p>
    <w:tbl>
      <w:tblPr>
        <w:tblW w:w="13965" w:type="dxa"/>
        <w:tblInd w:w="93" w:type="dxa"/>
        <w:tblLayout w:type="fixed"/>
        <w:tblLook w:val="0000"/>
      </w:tblPr>
      <w:tblGrid>
        <w:gridCol w:w="13965"/>
      </w:tblGrid>
      <w:tr w:rsidR="00961F7F" w:rsidRPr="0096099F" w:rsidTr="000216CC">
        <w:trPr>
          <w:trHeight w:val="432"/>
        </w:trPr>
        <w:tc>
          <w:tcPr>
            <w:tcW w:w="13965" w:type="dxa"/>
            <w:tcBorders>
              <w:top w:val="nil"/>
              <w:left w:val="nil"/>
              <w:bottom w:val="nil"/>
              <w:right w:val="nil"/>
            </w:tcBorders>
            <w:vAlign w:val="center"/>
          </w:tcPr>
          <w:p w:rsidR="00961F7F" w:rsidRPr="0096099F" w:rsidRDefault="00961F7F" w:rsidP="000216CC">
            <w:pPr>
              <w:rPr>
                <w:rFonts w:ascii="Arial" w:hAnsi="Arial" w:cs="Arial"/>
                <w:b/>
                <w:bCs/>
                <w:color w:val="0000FF"/>
                <w:lang w:eastAsia="en-IN"/>
              </w:rPr>
            </w:pPr>
            <w:r>
              <w:t xml:space="preserve">Name of work: </w:t>
            </w:r>
            <w:r>
              <w:rPr>
                <w:b/>
                <w:color w:val="0000FF"/>
                <w:sz w:val="22"/>
              </w:rPr>
              <w:t>[ As per published NIT ]</w:t>
            </w:r>
          </w:p>
        </w:tc>
      </w:tr>
    </w:tbl>
    <w:p w:rsidR="00961F7F" w:rsidRDefault="00961F7F" w:rsidP="00961F7F">
      <w:pPr>
        <w:jc w:val="both"/>
      </w:pPr>
    </w:p>
    <w:p w:rsidR="00961F7F" w:rsidRDefault="00961F7F" w:rsidP="00961F7F">
      <w:pPr>
        <w:pStyle w:val="BodyText"/>
        <w:numPr>
          <w:ilvl w:val="1"/>
          <w:numId w:val="2"/>
        </w:numPr>
        <w:spacing w:after="0"/>
        <w:jc w:val="both"/>
      </w:pPr>
      <w:r>
        <w:rPr>
          <w:b/>
          <w:bCs/>
          <w:color w:val="FF0000"/>
        </w:rPr>
        <w:t>The Commissioner MEDAK MUNICIPALITY</w:t>
      </w:r>
      <w:r>
        <w:rPr>
          <w:b/>
          <w:bCs/>
        </w:rPr>
        <w:t xml:space="preserve"> </w:t>
      </w:r>
      <w:r>
        <w:rPr>
          <w:b/>
          <w:bCs/>
          <w:color w:val="FF0000"/>
        </w:rPr>
        <w:t>(As specified in NIT)</w:t>
      </w:r>
      <w:r>
        <w:t xml:space="preserve"> concerned invites bids for the above work during the period, for which dates and time specified in the NIT and will be opened by the Commissioner </w:t>
      </w:r>
      <w:r>
        <w:rPr>
          <w:b/>
          <w:color w:val="FF0000"/>
        </w:rPr>
        <w:t>MEDAK MUNICIPALITYh</w:t>
      </w:r>
      <w:r>
        <w:t xml:space="preserve"> concerned or his nominee at his office on the date and time mentioned in the NIT.</w:t>
      </w:r>
    </w:p>
    <w:p w:rsidR="00961F7F" w:rsidRDefault="00961F7F" w:rsidP="00961F7F">
      <w:pPr>
        <w:pStyle w:val="BodyText"/>
        <w:tabs>
          <w:tab w:val="left" w:pos="7445"/>
        </w:tabs>
      </w:pPr>
      <w:r>
        <w:tab/>
      </w:r>
    </w:p>
    <w:p w:rsidR="00961F7F" w:rsidRDefault="00961F7F" w:rsidP="00961F7F">
      <w:pPr>
        <w:pStyle w:val="BodyText"/>
        <w:numPr>
          <w:ilvl w:val="1"/>
          <w:numId w:val="2"/>
        </w:numPr>
        <w:spacing w:after="0"/>
        <w:jc w:val="both"/>
      </w:pPr>
      <w:r>
        <w:t xml:space="preserve">The intending bidders would be required to enroll themselves on the ‘e’procurement market place at   </w:t>
      </w:r>
      <w:hyperlink r:id="rId7" w:history="1">
        <w:r>
          <w:rPr>
            <w:rStyle w:val="Hyperlink"/>
          </w:rPr>
          <w:t>tender.telangana.gov.in</w:t>
        </w:r>
      </w:hyperlink>
      <w:r>
        <w:rPr>
          <w:u w:val="single"/>
        </w:rPr>
        <w:t xml:space="preserve"> </w:t>
      </w:r>
      <w:r>
        <w:t>.</w:t>
      </w:r>
    </w:p>
    <w:p w:rsidR="00961F7F" w:rsidRDefault="00961F7F" w:rsidP="00961F7F">
      <w:pPr>
        <w:pStyle w:val="BodyText"/>
      </w:pPr>
    </w:p>
    <w:p w:rsidR="00961F7F" w:rsidRDefault="00961F7F" w:rsidP="00961F7F">
      <w:pPr>
        <w:pStyle w:val="BodyText"/>
        <w:numPr>
          <w:ilvl w:val="1"/>
          <w:numId w:val="2"/>
        </w:numPr>
        <w:spacing w:after="0"/>
        <w:jc w:val="both"/>
      </w:pPr>
      <w:r>
        <w:t xml:space="preserve">The tenders should be in the prescribed form invited on e-procurement by the </w:t>
      </w:r>
      <w:r>
        <w:rPr>
          <w:color w:val="FF0000"/>
        </w:rPr>
        <w:t xml:space="preserve">Commissioner </w:t>
      </w:r>
      <w:r>
        <w:rPr>
          <w:b/>
          <w:color w:val="FF0000"/>
        </w:rPr>
        <w:t xml:space="preserve">MEDAK MUNICIPALITY </w:t>
      </w:r>
      <w:r>
        <w:rPr>
          <w:color w:val="FF0000"/>
        </w:rPr>
        <w:t xml:space="preserve">(As specified in NIT) </w:t>
      </w:r>
      <w:r>
        <w:t xml:space="preserve">that can be downloaded at free of cost from the website </w:t>
      </w:r>
      <w:hyperlink r:id="rId8" w:history="1">
        <w:r>
          <w:rPr>
            <w:rStyle w:val="Hyperlink"/>
          </w:rPr>
          <w:t>tender.telangana.gov.in</w:t>
        </w:r>
      </w:hyperlink>
      <w:r>
        <w:t>.</w:t>
      </w:r>
    </w:p>
    <w:p w:rsidR="00961F7F" w:rsidRDefault="00961F7F" w:rsidP="00961F7F">
      <w:pPr>
        <w:pStyle w:val="BodyText"/>
      </w:pPr>
    </w:p>
    <w:p w:rsidR="00961F7F" w:rsidRDefault="00961F7F" w:rsidP="00961F7F">
      <w:pPr>
        <w:pStyle w:val="BodyText"/>
        <w:numPr>
          <w:ilvl w:val="1"/>
          <w:numId w:val="2"/>
        </w:numPr>
        <w:spacing w:after="0"/>
        <w:jc w:val="both"/>
      </w:pPr>
      <w:r>
        <w:t>The dates stipulated in the tender notice are firm and under any circumstances they will not be relaxed unless officially extended.</w:t>
      </w:r>
    </w:p>
    <w:p w:rsidR="00961F7F" w:rsidRDefault="00961F7F" w:rsidP="00961F7F">
      <w:pPr>
        <w:pStyle w:val="BodyText"/>
      </w:pPr>
    </w:p>
    <w:p w:rsidR="00961F7F" w:rsidRDefault="00961F7F" w:rsidP="00961F7F">
      <w:pPr>
        <w:pStyle w:val="BodyText"/>
        <w:numPr>
          <w:ilvl w:val="1"/>
          <w:numId w:val="2"/>
        </w:numPr>
        <w:spacing w:after="0"/>
        <w:jc w:val="both"/>
      </w:pPr>
      <w:r>
        <w:t xml:space="preserve">The Tenderer should upload scanned copies of registration and produce attested copies of evidence of their registration in required class </w:t>
      </w:r>
      <w:r>
        <w:rPr>
          <w:color w:val="FF0000"/>
        </w:rPr>
        <w:t xml:space="preserve">(As specified in NIT) </w:t>
      </w:r>
      <w:r>
        <w:t>before the date of opening of Price bid.  Contractor should produce the originals of all documents for verification if asked for by the Competent Authority.</w:t>
      </w:r>
    </w:p>
    <w:p w:rsidR="00961F7F" w:rsidRDefault="00961F7F" w:rsidP="00961F7F">
      <w:pPr>
        <w:pStyle w:val="BodyText"/>
      </w:pPr>
    </w:p>
    <w:p w:rsidR="00961F7F" w:rsidRDefault="00961F7F" w:rsidP="00961F7F">
      <w:pPr>
        <w:pStyle w:val="BodyText"/>
        <w:numPr>
          <w:ilvl w:val="1"/>
          <w:numId w:val="2"/>
        </w:numPr>
        <w:spacing w:after="0"/>
        <w:jc w:val="both"/>
      </w:pPr>
      <w:r>
        <w:t xml:space="preserve">The Tender opening Authority will not consider any tender received after expiry of date and time fixed </w:t>
      </w:r>
      <w:r>
        <w:rPr>
          <w:color w:val="FF0000"/>
        </w:rPr>
        <w:t xml:space="preserve">(As specified in NIT) </w:t>
      </w:r>
      <w:r>
        <w:t>for receipt of tenders.</w:t>
      </w:r>
    </w:p>
    <w:p w:rsidR="00961F7F" w:rsidRDefault="00961F7F" w:rsidP="00961F7F">
      <w:pPr>
        <w:pStyle w:val="BodyText"/>
      </w:pPr>
    </w:p>
    <w:p w:rsidR="00961F7F" w:rsidRDefault="00961F7F" w:rsidP="00961F7F">
      <w:pPr>
        <w:pStyle w:val="BodyText"/>
        <w:numPr>
          <w:ilvl w:val="1"/>
          <w:numId w:val="2"/>
        </w:numPr>
        <w:spacing w:after="0"/>
        <w:jc w:val="both"/>
      </w:pPr>
      <w:r>
        <w:t>Tenderers shall furnish declaration that they have not been blacklisted in any department in Andhra Pradesh.  Any wrong declaration in this regard which comes to notice at a later date will disqualify them and the tenders so received will be rejected.</w:t>
      </w:r>
    </w:p>
    <w:p w:rsidR="00961F7F" w:rsidRDefault="00961F7F" w:rsidP="00961F7F">
      <w:pPr>
        <w:pStyle w:val="BodyText"/>
      </w:pPr>
    </w:p>
    <w:p w:rsidR="00961F7F" w:rsidRDefault="00961F7F" w:rsidP="00961F7F">
      <w:pPr>
        <w:pStyle w:val="BodyText"/>
        <w:numPr>
          <w:ilvl w:val="1"/>
          <w:numId w:val="2"/>
        </w:numPr>
        <w:spacing w:after="0"/>
        <w:jc w:val="both"/>
      </w:pPr>
      <w:r>
        <w:rPr>
          <w:u w:val="single"/>
        </w:rPr>
        <w:t>Transaction fee</w:t>
      </w:r>
      <w:r>
        <w:t xml:space="preserve">:  The participating bidders shall pay transaction for @ 0.04% of ECV (Estimated contract value) (As per NIT)  for all works with ECV upto Rs.50 Crores and Rs,28090/- for works with ECV above Rs.50 Crores at the time of bid submission, electronically, For tenders wherever ECV is not available (i.e.) for goods and services, the transaction free shall be calculated on quoted values. </w:t>
      </w:r>
    </w:p>
    <w:p w:rsidR="00961F7F" w:rsidRDefault="00961F7F" w:rsidP="00961F7F">
      <w:pPr>
        <w:pStyle w:val="BodyText"/>
      </w:pPr>
    </w:p>
    <w:p w:rsidR="00961F7F" w:rsidRPr="002A46A7" w:rsidRDefault="00961F7F" w:rsidP="00961F7F">
      <w:pPr>
        <w:pStyle w:val="BodyText"/>
        <w:rPr>
          <w:b/>
          <w:color w:val="0000FF"/>
        </w:rPr>
      </w:pPr>
      <w:r>
        <w:t>(1.8.1)</w:t>
      </w:r>
      <w:r>
        <w:tab/>
      </w:r>
      <w:r>
        <w:rPr>
          <w:u w:val="single"/>
        </w:rPr>
        <w:t>Successful bidders shall</w:t>
      </w:r>
      <w:r>
        <w:t xml:space="preserve">: corpus funds to APTS at 0.04% of ECV (estimated contract value) </w:t>
      </w:r>
      <w:r>
        <w:rPr>
          <w:b/>
          <w:color w:val="FF0000"/>
        </w:rPr>
        <w:t xml:space="preserve">(As per NIT) </w:t>
      </w:r>
      <w:r>
        <w:t xml:space="preserve">for all works with ECV upto Rs.50 Crores and </w:t>
      </w:r>
      <w:r>
        <w:rPr>
          <w:b/>
          <w:color w:val="0000FF"/>
        </w:rPr>
        <w:t xml:space="preserve">  Rs 3,00,000=00 </w:t>
      </w:r>
      <w:r>
        <w:t>for works with ECV above Rs.50 Crores to sustain ‘e’ procurement initiatives, Research and Development of software application for automation for processes is user departments.</w:t>
      </w:r>
    </w:p>
    <w:p w:rsidR="00961F7F" w:rsidRDefault="00961F7F" w:rsidP="00961F7F">
      <w:pPr>
        <w:pStyle w:val="BodyText"/>
      </w:pPr>
    </w:p>
    <w:p w:rsidR="00961F7F" w:rsidRDefault="00961F7F" w:rsidP="00961F7F">
      <w:pPr>
        <w:pStyle w:val="BodyText"/>
      </w:pPr>
    </w:p>
    <w:p w:rsidR="00961F7F" w:rsidRDefault="00961F7F" w:rsidP="00961F7F">
      <w:pPr>
        <w:pStyle w:val="BodyText"/>
        <w:numPr>
          <w:ilvl w:val="1"/>
          <w:numId w:val="2"/>
        </w:numPr>
        <w:spacing w:after="0"/>
        <w:jc w:val="both"/>
      </w:pPr>
      <w:r>
        <w:t>The successful tenderer is expected to complete the work within the time period specified in the NIT.</w:t>
      </w:r>
    </w:p>
    <w:p w:rsidR="00961F7F" w:rsidRDefault="00961F7F" w:rsidP="00961F7F">
      <w:pPr>
        <w:pStyle w:val="BodyText"/>
      </w:pPr>
    </w:p>
    <w:p w:rsidR="00961F7F" w:rsidRDefault="00961F7F" w:rsidP="00961F7F"/>
    <w:p w:rsidR="00961F7F" w:rsidRDefault="00961F7F" w:rsidP="00961F7F"/>
    <w:p w:rsidR="00961F7F" w:rsidRDefault="00961F7F" w:rsidP="00961F7F"/>
    <w:p w:rsidR="00961F7F" w:rsidRDefault="00961F7F" w:rsidP="00961F7F">
      <w:pPr>
        <w:tabs>
          <w:tab w:val="num" w:pos="1530"/>
        </w:tabs>
        <w:jc w:val="both"/>
        <w:rPr>
          <w:b/>
          <w:szCs w:val="22"/>
        </w:rPr>
      </w:pPr>
    </w:p>
    <w:p w:rsidR="00961F7F" w:rsidRDefault="00961F7F" w:rsidP="00961F7F">
      <w:pPr>
        <w:tabs>
          <w:tab w:val="num" w:pos="1530"/>
        </w:tabs>
        <w:jc w:val="both"/>
        <w:rPr>
          <w:b/>
          <w:szCs w:val="22"/>
        </w:rPr>
      </w:pPr>
      <w:r>
        <w:rPr>
          <w:b/>
          <w:szCs w:val="22"/>
        </w:rPr>
        <w:tab/>
      </w:r>
    </w:p>
    <w:p w:rsidR="00961F7F" w:rsidRDefault="00961F7F" w:rsidP="00961F7F">
      <w:pPr>
        <w:jc w:val="center"/>
        <w:rPr>
          <w:b/>
          <w:sz w:val="22"/>
        </w:rPr>
      </w:pPr>
      <w:r>
        <w:rPr>
          <w:b/>
          <w:sz w:val="22"/>
        </w:rPr>
        <w:t>BILL OF QUANTITIES</w:t>
      </w:r>
    </w:p>
    <w:p w:rsidR="00961F7F" w:rsidRDefault="00961F7F" w:rsidP="00961F7F">
      <w:pPr>
        <w:jc w:val="center"/>
        <w:rPr>
          <w:b/>
          <w:sz w:val="22"/>
        </w:rPr>
      </w:pPr>
      <w:r>
        <w:rPr>
          <w:b/>
          <w:sz w:val="22"/>
        </w:rPr>
        <w:t>SCHEDULE – A</w:t>
      </w:r>
    </w:p>
    <w:p w:rsidR="00961F7F" w:rsidRDefault="00961F7F" w:rsidP="00961F7F">
      <w:pPr>
        <w:jc w:val="center"/>
        <w:rPr>
          <w:b/>
          <w:sz w:val="22"/>
        </w:rPr>
      </w:pPr>
      <w:r>
        <w:rPr>
          <w:b/>
          <w:sz w:val="22"/>
        </w:rPr>
        <w:lastRenderedPageBreak/>
        <w:t>PART-I</w:t>
      </w:r>
    </w:p>
    <w:p w:rsidR="00961F7F" w:rsidRDefault="00961F7F" w:rsidP="00961F7F">
      <w:pPr>
        <w:rPr>
          <w:sz w:val="22"/>
        </w:rPr>
      </w:pPr>
      <w:r>
        <w:rPr>
          <w:sz w:val="22"/>
        </w:rPr>
        <w:tab/>
      </w:r>
    </w:p>
    <w:p w:rsidR="00961F7F" w:rsidRDefault="00961F7F" w:rsidP="00961F7F">
      <w:pPr>
        <w:rPr>
          <w:sz w:val="22"/>
        </w:rPr>
      </w:pPr>
    </w:p>
    <w:p w:rsidR="00961F7F" w:rsidRDefault="00961F7F" w:rsidP="00961F7F">
      <w:pPr>
        <w:rPr>
          <w:sz w:val="22"/>
        </w:rPr>
      </w:pPr>
    </w:p>
    <w:p w:rsidR="00961F7F" w:rsidRDefault="00387C45" w:rsidP="00961F7F">
      <w:pPr>
        <w:rPr>
          <w:sz w:val="22"/>
        </w:rPr>
      </w:pPr>
      <w:r w:rsidRPr="00387C45">
        <w:rPr>
          <w:noProof/>
          <w:sz w:val="22"/>
          <w:lang w:eastAsia="zh-TW"/>
        </w:rPr>
        <w:pict>
          <v:shapetype id="_x0000_t202" coordsize="21600,21600" o:spt="202" path="m,l,21600r21600,l21600,xe">
            <v:stroke joinstyle="miter"/>
            <v:path gradientshapeok="t" o:connecttype="rect"/>
          </v:shapetype>
          <v:shape id="_x0000_s1026" type="#_x0000_t202" style="position:absolute;margin-left:0;margin-top:0;width:206pt;height:28.65pt;z-index:251658240;mso-width-percent:400;mso-height-percent:200;mso-position-horizontal:center;mso-width-percent:400;mso-height-percent:200;mso-width-relative:margin;mso-height-relative:margin">
            <v:textbox style="mso-fit-shape-to-text:t">
              <w:txbxContent>
                <w:p w:rsidR="00961F7F" w:rsidRPr="00A949E6" w:rsidRDefault="00961F7F" w:rsidP="00961F7F">
                  <w:pPr>
                    <w:rPr>
                      <w:sz w:val="36"/>
                      <w:szCs w:val="36"/>
                    </w:rPr>
                  </w:pPr>
                  <w:r w:rsidRPr="00A949E6">
                    <w:rPr>
                      <w:sz w:val="36"/>
                      <w:szCs w:val="36"/>
                    </w:rPr>
                    <w:t xml:space="preserve">As per the BOQ uploaded </w:t>
                  </w:r>
                </w:p>
              </w:txbxContent>
            </v:textbox>
          </v:shape>
        </w:pict>
      </w:r>
    </w:p>
    <w:p w:rsidR="00961F7F" w:rsidRDefault="00961F7F" w:rsidP="00961F7F">
      <w:pPr>
        <w:rPr>
          <w:sz w:val="22"/>
        </w:rPr>
      </w:pPr>
    </w:p>
    <w:p w:rsidR="00961F7F" w:rsidRDefault="00961F7F" w:rsidP="00961F7F">
      <w:pPr>
        <w:rPr>
          <w:sz w:val="22"/>
        </w:rPr>
      </w:pPr>
    </w:p>
    <w:p w:rsidR="00961F7F" w:rsidRDefault="00961F7F" w:rsidP="00961F7F">
      <w:pPr>
        <w:rPr>
          <w:sz w:val="22"/>
        </w:rPr>
      </w:pPr>
    </w:p>
    <w:p w:rsidR="00961F7F" w:rsidRDefault="00961F7F" w:rsidP="00961F7F">
      <w:pPr>
        <w:rPr>
          <w:sz w:val="22"/>
        </w:rPr>
      </w:pPr>
    </w:p>
    <w:p w:rsidR="00961F7F" w:rsidRDefault="00961F7F" w:rsidP="00961F7F">
      <w:pPr>
        <w:rPr>
          <w:sz w:val="22"/>
        </w:rPr>
      </w:pPr>
      <w:r>
        <w:rPr>
          <w:sz w:val="22"/>
        </w:rPr>
        <w:tab/>
      </w:r>
    </w:p>
    <w:tbl>
      <w:tblPr>
        <w:tblW w:w="12225" w:type="dxa"/>
        <w:tblInd w:w="-1092" w:type="dxa"/>
        <w:tblLayout w:type="fixed"/>
        <w:tblLook w:val="0000"/>
      </w:tblPr>
      <w:tblGrid>
        <w:gridCol w:w="1185"/>
        <w:gridCol w:w="640"/>
        <w:gridCol w:w="1075"/>
        <w:gridCol w:w="2765"/>
        <w:gridCol w:w="1080"/>
        <w:gridCol w:w="1160"/>
        <w:gridCol w:w="1580"/>
        <w:gridCol w:w="1180"/>
        <w:gridCol w:w="105"/>
        <w:gridCol w:w="1455"/>
      </w:tblGrid>
      <w:tr w:rsidR="00961F7F" w:rsidTr="000216CC">
        <w:trPr>
          <w:gridAfter w:val="1"/>
          <w:wAfter w:w="1455" w:type="dxa"/>
          <w:trHeight w:val="432"/>
        </w:trPr>
        <w:tc>
          <w:tcPr>
            <w:tcW w:w="2900" w:type="dxa"/>
            <w:gridSpan w:val="3"/>
            <w:tcBorders>
              <w:top w:val="nil"/>
              <w:left w:val="nil"/>
              <w:bottom w:val="nil"/>
              <w:right w:val="nil"/>
            </w:tcBorders>
          </w:tcPr>
          <w:p w:rsidR="00961F7F" w:rsidRDefault="00961F7F" w:rsidP="000216CC">
            <w:pPr>
              <w:jc w:val="center"/>
              <w:rPr>
                <w:rFonts w:ascii="Arial" w:hAnsi="Arial" w:cs="Arial"/>
                <w:b/>
                <w:bCs/>
                <w:lang w:val="en-IN" w:eastAsia="en-IN"/>
              </w:rPr>
            </w:pPr>
            <w:r>
              <w:rPr>
                <w:rFonts w:ascii="Arial" w:hAnsi="Arial" w:cs="Arial"/>
                <w:b/>
                <w:bCs/>
                <w:lang w:val="en-IN" w:eastAsia="en-IN"/>
              </w:rPr>
              <w:t>Name of work:-</w:t>
            </w:r>
          </w:p>
        </w:tc>
        <w:tc>
          <w:tcPr>
            <w:tcW w:w="7870" w:type="dxa"/>
            <w:gridSpan w:val="6"/>
            <w:tcBorders>
              <w:top w:val="nil"/>
              <w:left w:val="nil"/>
              <w:bottom w:val="nil"/>
              <w:right w:val="nil"/>
            </w:tcBorders>
          </w:tcPr>
          <w:p w:rsidR="00961F7F" w:rsidRPr="006C63E4" w:rsidRDefault="00961F7F" w:rsidP="000216CC">
            <w:pPr>
              <w:jc w:val="both"/>
              <w:rPr>
                <w:b/>
                <w:color w:val="0000FF"/>
              </w:rPr>
            </w:pPr>
            <w:r>
              <w:rPr>
                <w:b/>
                <w:color w:val="0000FF"/>
                <w:sz w:val="22"/>
              </w:rPr>
              <w:t>[ As per published NIT ]</w:t>
            </w:r>
          </w:p>
        </w:tc>
      </w:tr>
      <w:tr w:rsidR="00961F7F" w:rsidTr="000216CC">
        <w:trPr>
          <w:gridBefore w:val="1"/>
          <w:wBefore w:w="1185" w:type="dxa"/>
          <w:trHeight w:val="255"/>
        </w:trPr>
        <w:tc>
          <w:tcPr>
            <w:tcW w:w="640" w:type="dxa"/>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c>
          <w:tcPr>
            <w:tcW w:w="3840" w:type="dxa"/>
            <w:gridSpan w:val="2"/>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c>
          <w:tcPr>
            <w:tcW w:w="1080" w:type="dxa"/>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c>
          <w:tcPr>
            <w:tcW w:w="1160" w:type="dxa"/>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c>
          <w:tcPr>
            <w:tcW w:w="1580" w:type="dxa"/>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c>
          <w:tcPr>
            <w:tcW w:w="1180" w:type="dxa"/>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c>
          <w:tcPr>
            <w:tcW w:w="1560" w:type="dxa"/>
            <w:gridSpan w:val="2"/>
            <w:tcBorders>
              <w:top w:val="nil"/>
              <w:left w:val="nil"/>
              <w:bottom w:val="nil"/>
              <w:right w:val="nil"/>
            </w:tcBorders>
            <w:shd w:val="clear" w:color="auto" w:fill="auto"/>
            <w:noWrap/>
            <w:vAlign w:val="bottom"/>
          </w:tcPr>
          <w:p w:rsidR="00961F7F" w:rsidRPr="00437B08" w:rsidRDefault="00961F7F" w:rsidP="000216CC">
            <w:pPr>
              <w:rPr>
                <w:rFonts w:ascii="Arial" w:hAnsi="Arial" w:cs="Arial"/>
              </w:rPr>
            </w:pPr>
          </w:p>
        </w:tc>
      </w:tr>
    </w:tbl>
    <w:p w:rsidR="00961F7F" w:rsidRDefault="00961F7F" w:rsidP="00961F7F">
      <w:pPr>
        <w:rPr>
          <w:bCs/>
          <w:sz w:val="26"/>
        </w:rPr>
      </w:pPr>
    </w:p>
    <w:p w:rsidR="00961F7F" w:rsidRDefault="00961F7F" w:rsidP="00961F7F">
      <w:pPr>
        <w:rPr>
          <w:bCs/>
          <w:sz w:val="26"/>
        </w:rPr>
      </w:pPr>
    </w:p>
    <w:p w:rsidR="00961F7F" w:rsidRDefault="00961F7F" w:rsidP="00961F7F">
      <w:pPr>
        <w:rPr>
          <w:bCs/>
          <w:sz w:val="26"/>
        </w:rPr>
      </w:pPr>
      <w:r>
        <w:rPr>
          <w:bCs/>
          <w:sz w:val="26"/>
        </w:rPr>
        <w:t>I am willing to do the Work</w:t>
      </w:r>
    </w:p>
    <w:p w:rsidR="00961F7F" w:rsidRDefault="00961F7F" w:rsidP="00961F7F">
      <w:pPr>
        <w:rPr>
          <w:bCs/>
          <w:sz w:val="26"/>
        </w:rPr>
      </w:pPr>
      <w:r>
        <w:rPr>
          <w:bCs/>
          <w:sz w:val="26"/>
        </w:rPr>
        <w:t>a) At the estimated value of the work and willing to take the payment on finish work at the rate mention above i.e. in column No.5.</w:t>
      </w:r>
    </w:p>
    <w:p w:rsidR="00961F7F" w:rsidRDefault="00961F7F" w:rsidP="00961F7F">
      <w:pPr>
        <w:rPr>
          <w:bCs/>
          <w:sz w:val="26"/>
        </w:rPr>
      </w:pPr>
      <w:r>
        <w:rPr>
          <w:bCs/>
          <w:sz w:val="26"/>
        </w:rPr>
        <w:t>b) At the percentage ____________________ (to be filled) in excess/less to the estimated amount or rates incase individual rate of the items.</w:t>
      </w:r>
    </w:p>
    <w:p w:rsidR="00961F7F" w:rsidRPr="003730D3" w:rsidRDefault="00961F7F" w:rsidP="00961F7F">
      <w:pPr>
        <w:rPr>
          <w:bCs/>
          <w:color w:val="FF0000"/>
          <w:sz w:val="26"/>
        </w:rPr>
      </w:pPr>
      <w:r>
        <w:rPr>
          <w:bCs/>
          <w:sz w:val="26"/>
        </w:rPr>
        <w:t xml:space="preserve"> </w:t>
      </w:r>
    </w:p>
    <w:p w:rsidR="00961F7F" w:rsidRDefault="00961F7F" w:rsidP="00961F7F">
      <w:pPr>
        <w:jc w:val="center"/>
        <w:rPr>
          <w:b/>
          <w:color w:val="FF0000"/>
          <w:sz w:val="26"/>
          <w:u w:val="single"/>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8"/>
        <w:gridCol w:w="3002"/>
        <w:gridCol w:w="2944"/>
      </w:tblGrid>
      <w:tr w:rsidR="00961F7F" w:rsidTr="000216CC">
        <w:tc>
          <w:tcPr>
            <w:tcW w:w="13770" w:type="dxa"/>
            <w:gridSpan w:val="3"/>
          </w:tcPr>
          <w:p w:rsidR="00961F7F" w:rsidRDefault="00961F7F" w:rsidP="000216CC">
            <w:pPr>
              <w:jc w:val="center"/>
              <w:rPr>
                <w:b/>
                <w:color w:val="FF0000"/>
                <w:sz w:val="26"/>
                <w:u w:val="single"/>
              </w:rPr>
            </w:pPr>
            <w:r>
              <w:rPr>
                <w:bCs/>
                <w:sz w:val="26"/>
              </w:rPr>
              <w:t>Tenderer shall indicate willingness to do the work at</w:t>
            </w:r>
          </w:p>
        </w:tc>
      </w:tr>
      <w:tr w:rsidR="00961F7F" w:rsidTr="000216CC">
        <w:tc>
          <w:tcPr>
            <w:tcW w:w="4525" w:type="dxa"/>
          </w:tcPr>
          <w:p w:rsidR="00961F7F" w:rsidRDefault="00961F7F" w:rsidP="000216CC">
            <w:pPr>
              <w:jc w:val="center"/>
              <w:rPr>
                <w:b/>
                <w:color w:val="FF0000"/>
                <w:sz w:val="26"/>
                <w:u w:val="single"/>
              </w:rPr>
            </w:pPr>
          </w:p>
        </w:tc>
        <w:tc>
          <w:tcPr>
            <w:tcW w:w="4693" w:type="dxa"/>
          </w:tcPr>
          <w:p w:rsidR="00961F7F" w:rsidRDefault="00961F7F" w:rsidP="000216CC">
            <w:pPr>
              <w:jc w:val="center"/>
              <w:rPr>
                <w:bCs/>
                <w:color w:val="FF0000"/>
                <w:sz w:val="26"/>
              </w:rPr>
            </w:pPr>
            <w:r>
              <w:rPr>
                <w:bCs/>
                <w:color w:val="FF0000"/>
                <w:sz w:val="26"/>
              </w:rPr>
              <w:t>In figures (Rs)</w:t>
            </w:r>
          </w:p>
        </w:tc>
        <w:tc>
          <w:tcPr>
            <w:tcW w:w="4552" w:type="dxa"/>
          </w:tcPr>
          <w:p w:rsidR="00961F7F" w:rsidRDefault="00961F7F" w:rsidP="000216CC">
            <w:pPr>
              <w:jc w:val="center"/>
              <w:rPr>
                <w:bCs/>
                <w:color w:val="FF0000"/>
                <w:sz w:val="26"/>
              </w:rPr>
            </w:pPr>
            <w:r>
              <w:rPr>
                <w:bCs/>
                <w:color w:val="FF0000"/>
                <w:sz w:val="26"/>
              </w:rPr>
              <w:t>In workds</w:t>
            </w:r>
          </w:p>
        </w:tc>
      </w:tr>
      <w:tr w:rsidR="00961F7F" w:rsidTr="000216CC">
        <w:tc>
          <w:tcPr>
            <w:tcW w:w="4525" w:type="dxa"/>
          </w:tcPr>
          <w:p w:rsidR="00961F7F" w:rsidRDefault="00961F7F" w:rsidP="000216CC">
            <w:pPr>
              <w:rPr>
                <w:bCs/>
                <w:sz w:val="26"/>
              </w:rPr>
            </w:pPr>
            <w:r>
              <w:rPr>
                <w:bCs/>
                <w:sz w:val="26"/>
              </w:rPr>
              <w:t>At the estimated value</w:t>
            </w:r>
          </w:p>
        </w:tc>
        <w:tc>
          <w:tcPr>
            <w:tcW w:w="4693" w:type="dxa"/>
          </w:tcPr>
          <w:p w:rsidR="00961F7F" w:rsidRDefault="00961F7F" w:rsidP="000216CC">
            <w:pPr>
              <w:jc w:val="center"/>
              <w:rPr>
                <w:b/>
                <w:color w:val="FF0000"/>
                <w:sz w:val="26"/>
                <w:u w:val="single"/>
              </w:rPr>
            </w:pPr>
          </w:p>
        </w:tc>
        <w:tc>
          <w:tcPr>
            <w:tcW w:w="4552" w:type="dxa"/>
          </w:tcPr>
          <w:p w:rsidR="00961F7F" w:rsidRDefault="00961F7F" w:rsidP="000216CC">
            <w:pPr>
              <w:jc w:val="center"/>
              <w:rPr>
                <w:b/>
                <w:color w:val="FF0000"/>
                <w:sz w:val="26"/>
                <w:u w:val="single"/>
              </w:rPr>
            </w:pPr>
          </w:p>
        </w:tc>
      </w:tr>
      <w:tr w:rsidR="00961F7F" w:rsidTr="000216CC">
        <w:tc>
          <w:tcPr>
            <w:tcW w:w="4525" w:type="dxa"/>
          </w:tcPr>
          <w:p w:rsidR="00961F7F" w:rsidRDefault="00961F7F" w:rsidP="000216CC">
            <w:pPr>
              <w:rPr>
                <w:bCs/>
                <w:sz w:val="26"/>
              </w:rPr>
            </w:pPr>
            <w:r>
              <w:rPr>
                <w:bCs/>
                <w:sz w:val="26"/>
              </w:rPr>
              <w:t>Percentage in excess</w:t>
            </w:r>
          </w:p>
        </w:tc>
        <w:tc>
          <w:tcPr>
            <w:tcW w:w="4693" w:type="dxa"/>
          </w:tcPr>
          <w:p w:rsidR="00961F7F" w:rsidRDefault="00961F7F" w:rsidP="000216CC">
            <w:pPr>
              <w:jc w:val="center"/>
              <w:rPr>
                <w:bCs/>
                <w:sz w:val="26"/>
              </w:rPr>
            </w:pPr>
          </w:p>
        </w:tc>
        <w:tc>
          <w:tcPr>
            <w:tcW w:w="4552" w:type="dxa"/>
          </w:tcPr>
          <w:p w:rsidR="00961F7F" w:rsidRDefault="00961F7F" w:rsidP="000216CC">
            <w:pPr>
              <w:jc w:val="center"/>
              <w:rPr>
                <w:bCs/>
                <w:sz w:val="26"/>
              </w:rPr>
            </w:pPr>
          </w:p>
        </w:tc>
      </w:tr>
      <w:tr w:rsidR="00961F7F" w:rsidTr="000216CC">
        <w:tc>
          <w:tcPr>
            <w:tcW w:w="4525" w:type="dxa"/>
          </w:tcPr>
          <w:p w:rsidR="00961F7F" w:rsidRDefault="00961F7F" w:rsidP="000216CC">
            <w:pPr>
              <w:rPr>
                <w:bCs/>
                <w:sz w:val="26"/>
              </w:rPr>
            </w:pPr>
            <w:r>
              <w:rPr>
                <w:bCs/>
                <w:sz w:val="26"/>
              </w:rPr>
              <w:t>Percentage in less</w:t>
            </w:r>
          </w:p>
        </w:tc>
        <w:tc>
          <w:tcPr>
            <w:tcW w:w="4693" w:type="dxa"/>
          </w:tcPr>
          <w:p w:rsidR="00961F7F" w:rsidRDefault="00961F7F" w:rsidP="000216CC">
            <w:pPr>
              <w:jc w:val="center"/>
              <w:rPr>
                <w:bCs/>
                <w:sz w:val="26"/>
              </w:rPr>
            </w:pPr>
          </w:p>
        </w:tc>
        <w:tc>
          <w:tcPr>
            <w:tcW w:w="4552" w:type="dxa"/>
          </w:tcPr>
          <w:p w:rsidR="00961F7F" w:rsidRDefault="00961F7F" w:rsidP="000216CC">
            <w:pPr>
              <w:jc w:val="center"/>
              <w:rPr>
                <w:bCs/>
                <w:sz w:val="26"/>
              </w:rPr>
            </w:pPr>
          </w:p>
        </w:tc>
      </w:tr>
    </w:tbl>
    <w:p w:rsidR="00961F7F" w:rsidRDefault="00961F7F" w:rsidP="00961F7F">
      <w:pPr>
        <w:rPr>
          <w:b/>
          <w:color w:val="FF0000"/>
          <w:sz w:val="26"/>
          <w:u w:val="single"/>
        </w:rPr>
      </w:pPr>
    </w:p>
    <w:p w:rsidR="00961F7F" w:rsidRDefault="00961F7F" w:rsidP="00961F7F">
      <w:pPr>
        <w:jc w:val="center"/>
        <w:rPr>
          <w:b/>
          <w:sz w:val="26"/>
          <w:u w:val="single"/>
        </w:rPr>
      </w:pPr>
    </w:p>
    <w:p w:rsidR="00961F7F" w:rsidRDefault="00961F7F" w:rsidP="00961F7F">
      <w:pPr>
        <w:rPr>
          <w:b/>
          <w:sz w:val="26"/>
          <w:u w:val="single"/>
        </w:rPr>
      </w:pPr>
    </w:p>
    <w:p w:rsidR="00961F7F" w:rsidRDefault="00961F7F" w:rsidP="00961F7F">
      <w:pPr>
        <w:jc w:val="center"/>
        <w:rPr>
          <w:b/>
          <w:sz w:val="26"/>
          <w:u w:val="single"/>
        </w:rPr>
      </w:pPr>
    </w:p>
    <w:p w:rsidR="00961F7F" w:rsidRDefault="00961F7F" w:rsidP="00961F7F">
      <w:pPr>
        <w:jc w:val="center"/>
        <w:rPr>
          <w:b/>
          <w:color w:val="FF0000"/>
          <w:sz w:val="26"/>
          <w:u w:val="single"/>
        </w:rPr>
      </w:pPr>
      <w:r>
        <w:rPr>
          <w:b/>
          <w:color w:val="FF0000"/>
          <w:sz w:val="26"/>
          <w:u w:val="single"/>
        </w:rPr>
        <w:t>BILL OF QUANTITIES</w:t>
      </w:r>
    </w:p>
    <w:p w:rsidR="00961F7F" w:rsidRDefault="00961F7F" w:rsidP="00961F7F">
      <w:pPr>
        <w:jc w:val="center"/>
        <w:rPr>
          <w:color w:val="FF0000"/>
          <w:sz w:val="26"/>
          <w:u w:val="single"/>
        </w:rPr>
      </w:pPr>
      <w:r>
        <w:rPr>
          <w:color w:val="FF0000"/>
          <w:sz w:val="26"/>
          <w:u w:val="single"/>
        </w:rPr>
        <w:t>Part-II</w:t>
      </w:r>
    </w:p>
    <w:p w:rsidR="00961F7F" w:rsidRDefault="00961F7F" w:rsidP="00961F7F">
      <w:pPr>
        <w:jc w:val="center"/>
        <w:rPr>
          <w:color w:val="FF0000"/>
          <w:sz w:val="26"/>
          <w:u w:val="single"/>
        </w:rPr>
      </w:pPr>
      <w:r>
        <w:rPr>
          <w:color w:val="FF0000"/>
          <w:sz w:val="26"/>
          <w:u w:val="single"/>
        </w:rPr>
        <w:t xml:space="preserve"> </w:t>
      </w:r>
    </w:p>
    <w:p w:rsidR="00961F7F" w:rsidRDefault="00961F7F" w:rsidP="00961F7F">
      <w:pPr>
        <w:jc w:val="center"/>
        <w:rPr>
          <w:b/>
          <w:sz w:val="22"/>
          <w:u w:val="single"/>
        </w:rPr>
      </w:pPr>
      <w:r>
        <w:rPr>
          <w:b/>
          <w:sz w:val="22"/>
          <w:u w:val="single"/>
        </w:rPr>
        <w:t>Details of Maximum amount reimbursable to the Contractor.</w:t>
      </w:r>
    </w:p>
    <w:p w:rsidR="00961F7F" w:rsidRDefault="00961F7F" w:rsidP="00961F7F">
      <w:pPr>
        <w:jc w:val="both"/>
        <w:rPr>
          <w:sz w:val="22"/>
        </w:rPr>
      </w:pPr>
      <w:r>
        <w:rPr>
          <w:sz w:val="22"/>
        </w:rPr>
        <w:tab/>
      </w:r>
    </w:p>
    <w:p w:rsidR="00961F7F" w:rsidRDefault="00961F7F" w:rsidP="00961F7F">
      <w:pPr>
        <w:jc w:val="both"/>
        <w:rPr>
          <w:sz w:val="22"/>
        </w:rPr>
      </w:pPr>
      <w:r>
        <w:rPr>
          <w:sz w:val="22"/>
        </w:rPr>
        <w:t>1)          Engaging Technical Persons                                       as per the estimate</w:t>
      </w:r>
    </w:p>
    <w:p w:rsidR="00961F7F" w:rsidRDefault="00961F7F" w:rsidP="00961F7F">
      <w:pPr>
        <w:jc w:val="both"/>
        <w:rPr>
          <w:sz w:val="22"/>
        </w:rPr>
      </w:pPr>
      <w:r>
        <w:rPr>
          <w:sz w:val="22"/>
        </w:rPr>
        <w:t>2)          Insurance Charges  @0.52%                                       as per the estimate</w:t>
      </w:r>
    </w:p>
    <w:p w:rsidR="00961F7F" w:rsidRDefault="00961F7F" w:rsidP="00961F7F">
      <w:pPr>
        <w:jc w:val="both"/>
        <w:rPr>
          <w:sz w:val="22"/>
        </w:rPr>
      </w:pPr>
      <w:r>
        <w:rPr>
          <w:sz w:val="22"/>
        </w:rPr>
        <w:t xml:space="preserve">3)           VAT                      @ 5.00%                                      Rs.     </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 xml:space="preserve">The tenderers are eligible for reimbursement of amounts towards the above items not exceeding the amounts indicated against each, subject to production of vouchers, appointment orders etc. towards proof of payment. Failure to comply with the above requirements shall entail  reimbursement  not being allowed. Suitable penalty shall also be imposed for not engaging technical personnel. The Contractor has to take the insurance policy in favour of the Department. In case the Contractor fails to take insurance policy, the Engineer-in-Charge will take insurance policy at the cost of the Contractor duly deducting the premium from the Contractor’s bills.  </w:t>
      </w:r>
    </w:p>
    <w:p w:rsidR="00961F7F" w:rsidRDefault="00961F7F" w:rsidP="00961F7F"/>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jc w:val="center"/>
        <w:rPr>
          <w:sz w:val="32"/>
        </w:rPr>
      </w:pPr>
    </w:p>
    <w:p w:rsidR="00961F7F" w:rsidRDefault="00961F7F" w:rsidP="00961F7F">
      <w:pPr>
        <w:pStyle w:val="Heading9"/>
      </w:pPr>
    </w:p>
    <w:p w:rsidR="00961F7F" w:rsidRDefault="00961F7F" w:rsidP="00961F7F">
      <w:pPr>
        <w:pStyle w:val="Heading9"/>
        <w:rPr>
          <w:sz w:val="36"/>
        </w:rPr>
      </w:pPr>
      <w:r>
        <w:rPr>
          <w:sz w:val="36"/>
        </w:rPr>
        <w:t>FORMATS OF SECURITIES</w:t>
      </w:r>
    </w:p>
    <w:p w:rsidR="00961F7F" w:rsidRDefault="00961F7F" w:rsidP="00961F7F">
      <w:pPr>
        <w:jc w:val="center"/>
        <w:rPr>
          <w:sz w:val="26"/>
          <w:u w:val="single"/>
        </w:rPr>
      </w:pPr>
    </w:p>
    <w:p w:rsidR="00961F7F" w:rsidRDefault="00961F7F" w:rsidP="00961F7F">
      <w:pPr>
        <w:jc w:val="center"/>
        <w:rPr>
          <w:sz w:val="26"/>
          <w:u w:val="single"/>
        </w:rPr>
      </w:pPr>
    </w:p>
    <w:p w:rsidR="00961F7F" w:rsidRDefault="00961F7F" w:rsidP="00961F7F">
      <w:pPr>
        <w:jc w:val="center"/>
        <w:rPr>
          <w:sz w:val="26"/>
          <w:u w:val="single"/>
        </w:rPr>
      </w:pPr>
      <w:r>
        <w:rPr>
          <w:sz w:val="26"/>
          <w:u w:val="single"/>
        </w:rPr>
        <w:t>PROFORMA</w:t>
      </w:r>
    </w:p>
    <w:p w:rsidR="00961F7F" w:rsidRDefault="00961F7F" w:rsidP="00961F7F">
      <w:pPr>
        <w:jc w:val="center"/>
        <w:rPr>
          <w:sz w:val="16"/>
          <w:u w:val="single"/>
        </w:rPr>
      </w:pPr>
    </w:p>
    <w:p w:rsidR="00961F7F" w:rsidRDefault="00961F7F" w:rsidP="00961F7F">
      <w:pPr>
        <w:jc w:val="center"/>
        <w:rPr>
          <w:sz w:val="22"/>
          <w:u w:val="single"/>
        </w:rPr>
      </w:pPr>
      <w:r>
        <w:rPr>
          <w:sz w:val="26"/>
          <w:u w:val="single"/>
        </w:rPr>
        <w:t xml:space="preserve">BANK GUARANTEE </w:t>
      </w:r>
      <w:r>
        <w:rPr>
          <w:i/>
          <w:sz w:val="26"/>
          <w:u w:val="single"/>
        </w:rPr>
        <w:t>F</w:t>
      </w:r>
      <w:r>
        <w:rPr>
          <w:b/>
          <w:i/>
          <w:sz w:val="26"/>
          <w:u w:val="single"/>
        </w:rPr>
        <w:t xml:space="preserve">OR </w:t>
      </w:r>
      <w:r>
        <w:rPr>
          <w:sz w:val="26"/>
          <w:u w:val="single"/>
        </w:rPr>
        <w:t xml:space="preserve"> EARNEST MONEY DEPOSIT </w:t>
      </w:r>
    </w:p>
    <w:p w:rsidR="00961F7F" w:rsidRDefault="00961F7F" w:rsidP="00961F7F">
      <w:pPr>
        <w:ind w:left="720"/>
        <w:jc w:val="center"/>
        <w:rPr>
          <w:sz w:val="18"/>
        </w:rPr>
      </w:pPr>
    </w:p>
    <w:p w:rsidR="00961F7F" w:rsidRDefault="00961F7F" w:rsidP="00961F7F">
      <w:pPr>
        <w:pStyle w:val="BodyText"/>
      </w:pPr>
      <w:r>
        <w:t>WHEREAS ……………………………………………………….. (Name of the Contractor) (here in after called “the Tenderer”) has submitted his tender response to NIT No………………………. dated:…………………… for the work “ ………………………………………………………………………………………………..” (Name of work) (hereinafter called “the tender”).</w:t>
      </w:r>
    </w:p>
    <w:p w:rsidR="00961F7F" w:rsidRDefault="00961F7F" w:rsidP="00961F7F">
      <w:pPr>
        <w:jc w:val="both"/>
        <w:rPr>
          <w:sz w:val="22"/>
        </w:rPr>
      </w:pPr>
    </w:p>
    <w:p w:rsidR="00961F7F" w:rsidRDefault="00961F7F" w:rsidP="00961F7F">
      <w:pPr>
        <w:jc w:val="both"/>
        <w:rPr>
          <w:sz w:val="22"/>
        </w:rPr>
      </w:pPr>
      <w:r>
        <w:rPr>
          <w:sz w:val="22"/>
        </w:rPr>
        <w:t>KNOWN ALL MEN by these present that we ……………………………….……………. (Name and Address of Bank) ………………………………. (hereinafter called “the Bank” are bound unto ……………………… / (name of the designated PAO) in the sum of * …………………………………………………………………………………………………….. for which payment will and truly to be made to the said Department, the Bank binds itself, his successors and assigns by these presents.</w:t>
      </w:r>
    </w:p>
    <w:p w:rsidR="00961F7F" w:rsidRDefault="00961F7F" w:rsidP="00961F7F">
      <w:pPr>
        <w:jc w:val="both"/>
        <w:rPr>
          <w:sz w:val="22"/>
        </w:rPr>
      </w:pPr>
    </w:p>
    <w:p w:rsidR="00961F7F" w:rsidRDefault="00961F7F" w:rsidP="00961F7F">
      <w:pPr>
        <w:jc w:val="both"/>
        <w:rPr>
          <w:sz w:val="22"/>
        </w:rPr>
      </w:pPr>
      <w:r>
        <w:rPr>
          <w:sz w:val="22"/>
        </w:rPr>
        <w:t>SEALED with the Common Seal of the Bank this …………….. day of ……………..200….</w:t>
      </w:r>
    </w:p>
    <w:p w:rsidR="00961F7F" w:rsidRDefault="00961F7F" w:rsidP="00961F7F">
      <w:pPr>
        <w:jc w:val="both"/>
        <w:rPr>
          <w:sz w:val="22"/>
        </w:rPr>
      </w:pPr>
    </w:p>
    <w:p w:rsidR="00961F7F" w:rsidRDefault="00961F7F" w:rsidP="00961F7F">
      <w:pPr>
        <w:jc w:val="both"/>
        <w:rPr>
          <w:sz w:val="22"/>
        </w:rPr>
      </w:pPr>
      <w:r>
        <w:rPr>
          <w:sz w:val="22"/>
        </w:rPr>
        <w:t>THE CONDITIONS of this obligation are:-</w:t>
      </w:r>
    </w:p>
    <w:p w:rsidR="00961F7F" w:rsidRDefault="00961F7F" w:rsidP="00961F7F">
      <w:pPr>
        <w:numPr>
          <w:ilvl w:val="0"/>
          <w:numId w:val="4"/>
        </w:numPr>
        <w:jc w:val="both"/>
        <w:rPr>
          <w:sz w:val="22"/>
        </w:rPr>
      </w:pPr>
      <w:r>
        <w:rPr>
          <w:sz w:val="22"/>
        </w:rPr>
        <w:lastRenderedPageBreak/>
        <w:t>If after Tender opening the tenderer withdraws or modifies his Bid during the period of bid validity specified in the Form of Tender.</w:t>
      </w:r>
    </w:p>
    <w:p w:rsidR="00961F7F" w:rsidRDefault="00961F7F" w:rsidP="00961F7F">
      <w:pPr>
        <w:jc w:val="both"/>
        <w:rPr>
          <w:sz w:val="22"/>
        </w:rPr>
      </w:pPr>
    </w:p>
    <w:p w:rsidR="00961F7F" w:rsidRDefault="00961F7F" w:rsidP="00961F7F">
      <w:pPr>
        <w:numPr>
          <w:ilvl w:val="0"/>
          <w:numId w:val="4"/>
        </w:numPr>
        <w:jc w:val="both"/>
        <w:rPr>
          <w:sz w:val="22"/>
        </w:rPr>
      </w:pPr>
      <w:r>
        <w:rPr>
          <w:sz w:val="22"/>
        </w:rPr>
        <w:t>If the Tenderer having been notified of the acceptance of his bid by the Department during the period of validity.</w:t>
      </w:r>
    </w:p>
    <w:p w:rsidR="00961F7F" w:rsidRDefault="00961F7F" w:rsidP="00961F7F">
      <w:pPr>
        <w:numPr>
          <w:ilvl w:val="0"/>
          <w:numId w:val="5"/>
        </w:numPr>
        <w:jc w:val="both"/>
        <w:rPr>
          <w:sz w:val="22"/>
        </w:rPr>
      </w:pPr>
      <w:r>
        <w:rPr>
          <w:sz w:val="22"/>
        </w:rPr>
        <w:t>fails or refuses to execute the Form of Agreement in accordance with the Instructions to Tenderers, if required; or</w:t>
      </w:r>
    </w:p>
    <w:p w:rsidR="00961F7F" w:rsidRDefault="00961F7F" w:rsidP="00961F7F">
      <w:pPr>
        <w:numPr>
          <w:ilvl w:val="0"/>
          <w:numId w:val="5"/>
        </w:numPr>
        <w:jc w:val="both"/>
        <w:rPr>
          <w:sz w:val="22"/>
        </w:rPr>
      </w:pPr>
      <w:r>
        <w:rPr>
          <w:sz w:val="22"/>
        </w:rPr>
        <w:t>fails or refuses to furnish the balance EMD and additional performance Security in accordance with the instructions of Tenderers.</w:t>
      </w:r>
    </w:p>
    <w:p w:rsidR="00961F7F" w:rsidRDefault="00961F7F" w:rsidP="00961F7F">
      <w:pPr>
        <w:jc w:val="both"/>
        <w:rPr>
          <w:sz w:val="22"/>
        </w:rPr>
      </w:pPr>
    </w:p>
    <w:p w:rsidR="00961F7F" w:rsidRDefault="00961F7F" w:rsidP="00961F7F">
      <w:pPr>
        <w:ind w:left="1185"/>
        <w:jc w:val="both"/>
        <w:rPr>
          <w:sz w:val="22"/>
        </w:rPr>
      </w:pPr>
      <w:r>
        <w:rPr>
          <w:sz w:val="22"/>
        </w:rPr>
        <w:t>We undertake to pay to the Department up to the above amount upon receipt of his first written demand, without the Department having to substantiate his demand, provided that in his demand the Department will note the amount claimed by him is due to him owning to the occurrence of one or both of the two conditions, specifying the occurred condition or conditions.</w:t>
      </w:r>
    </w:p>
    <w:p w:rsidR="00961F7F" w:rsidRDefault="00961F7F" w:rsidP="00961F7F">
      <w:pPr>
        <w:ind w:left="1185"/>
        <w:jc w:val="both"/>
        <w:rPr>
          <w:sz w:val="22"/>
        </w:rPr>
      </w:pPr>
    </w:p>
    <w:p w:rsidR="00961F7F" w:rsidRDefault="00961F7F" w:rsidP="00961F7F">
      <w:pPr>
        <w:ind w:left="1185"/>
        <w:jc w:val="both"/>
        <w:rPr>
          <w:sz w:val="22"/>
        </w:rPr>
      </w:pPr>
      <w:r>
        <w:rPr>
          <w:sz w:val="22"/>
        </w:rPr>
        <w:t>This Guarantee will remain in force up to and including the date** …………………… after the dead line for submission of Tenders as such deadline is stated in the Instructions to Tenders or as it may be extended by the Department, notice of which extension(s) to the Bank is hereby waived.  Any demand in respect of this Guarantee should reach the Bank not later than the above date.</w:t>
      </w:r>
    </w:p>
    <w:p w:rsidR="00961F7F" w:rsidRDefault="00961F7F" w:rsidP="00961F7F">
      <w:pPr>
        <w:jc w:val="both"/>
        <w:rPr>
          <w:sz w:val="22"/>
        </w:rPr>
      </w:pPr>
    </w:p>
    <w:p w:rsidR="00961F7F" w:rsidRDefault="00961F7F" w:rsidP="00961F7F">
      <w:pPr>
        <w:jc w:val="both"/>
        <w:rPr>
          <w:sz w:val="22"/>
        </w:rPr>
      </w:pPr>
      <w:r>
        <w:rPr>
          <w:sz w:val="22"/>
        </w:rPr>
        <w:tab/>
        <w:t>DATE……………….</w:t>
      </w:r>
      <w:r>
        <w:rPr>
          <w:sz w:val="22"/>
        </w:rPr>
        <w:tab/>
      </w:r>
      <w:r>
        <w:rPr>
          <w:sz w:val="22"/>
        </w:rPr>
        <w:tab/>
        <w:t xml:space="preserve">SIGNATURE OF THE BANK …………………….. </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WITNESS………………..</w:t>
      </w:r>
      <w:r>
        <w:rPr>
          <w:sz w:val="22"/>
        </w:rPr>
        <w:tab/>
        <w:t xml:space="preserve">SEAL……………………………………………….. </w:t>
      </w:r>
    </w:p>
    <w:p w:rsidR="00961F7F" w:rsidRDefault="00961F7F" w:rsidP="00961F7F">
      <w:pPr>
        <w:jc w:val="both"/>
        <w:rPr>
          <w:sz w:val="22"/>
        </w:rPr>
      </w:pPr>
    </w:p>
    <w:p w:rsidR="00961F7F" w:rsidRDefault="00961F7F" w:rsidP="00961F7F">
      <w:pPr>
        <w:jc w:val="both"/>
        <w:rPr>
          <w:sz w:val="22"/>
        </w:rPr>
      </w:pPr>
      <w:r>
        <w:rPr>
          <w:sz w:val="22"/>
        </w:rPr>
        <w:t>--------------------------------------------------------------------------------------------------------</w:t>
      </w:r>
    </w:p>
    <w:p w:rsidR="00961F7F" w:rsidRDefault="00961F7F" w:rsidP="00961F7F">
      <w:pPr>
        <w:jc w:val="both"/>
        <w:rPr>
          <w:sz w:val="22"/>
        </w:rPr>
      </w:pPr>
      <w:r>
        <w:rPr>
          <w:sz w:val="22"/>
        </w:rPr>
        <w:t>(Signature, Name and Address)</w:t>
      </w:r>
    </w:p>
    <w:p w:rsidR="00961F7F" w:rsidRDefault="00961F7F" w:rsidP="00961F7F">
      <w:pPr>
        <w:jc w:val="both"/>
        <w:rPr>
          <w:sz w:val="22"/>
        </w:rPr>
      </w:pPr>
    </w:p>
    <w:p w:rsidR="00961F7F" w:rsidRDefault="00961F7F" w:rsidP="00961F7F">
      <w:pPr>
        <w:jc w:val="both"/>
        <w:rPr>
          <w:sz w:val="22"/>
        </w:rPr>
      </w:pPr>
      <w:r>
        <w:rPr>
          <w:sz w:val="22"/>
        </w:rPr>
        <w:t>--------------------------------------------------------------------------------------------------------</w:t>
      </w:r>
    </w:p>
    <w:p w:rsidR="00961F7F" w:rsidRDefault="00961F7F" w:rsidP="00961F7F">
      <w:pPr>
        <w:ind w:left="720" w:hanging="720"/>
        <w:jc w:val="both"/>
        <w:rPr>
          <w:sz w:val="22"/>
        </w:rPr>
      </w:pPr>
      <w:r>
        <w:rPr>
          <w:b/>
          <w:sz w:val="22"/>
        </w:rPr>
        <w:t>*</w:t>
      </w:r>
      <w:r>
        <w:rPr>
          <w:sz w:val="22"/>
        </w:rPr>
        <w:tab/>
        <w:t>The Tenderer should insert the amount of the EMD in words and figures denominated in Indian Rupee.  This figure should be the same as shown in the NIT.</w:t>
      </w:r>
    </w:p>
    <w:p w:rsidR="00961F7F" w:rsidRDefault="00961F7F" w:rsidP="00961F7F">
      <w:pPr>
        <w:jc w:val="both"/>
        <w:rPr>
          <w:sz w:val="16"/>
        </w:rPr>
      </w:pPr>
    </w:p>
    <w:p w:rsidR="00961F7F" w:rsidRDefault="00961F7F" w:rsidP="00961F7F">
      <w:pPr>
        <w:ind w:left="720" w:hanging="720"/>
        <w:jc w:val="both"/>
        <w:rPr>
          <w:sz w:val="22"/>
        </w:rPr>
      </w:pPr>
      <w:r>
        <w:rPr>
          <w:b/>
          <w:sz w:val="22"/>
        </w:rPr>
        <w:t>**</w:t>
      </w:r>
      <w:r>
        <w:rPr>
          <w:sz w:val="22"/>
        </w:rPr>
        <w:tab/>
        <w:t xml:space="preserve">6 months from the deadline date for submission of Tender </w:t>
      </w:r>
      <w:r>
        <w:rPr>
          <w:color w:val="FF0000"/>
          <w:sz w:val="22"/>
        </w:rPr>
        <w:t>[As specified in NIT]</w:t>
      </w:r>
      <w:r>
        <w:rPr>
          <w:sz w:val="22"/>
        </w:rPr>
        <w:t>.</w:t>
      </w:r>
    </w:p>
    <w:p w:rsidR="00961F7F" w:rsidRDefault="00961F7F" w:rsidP="00961F7F">
      <w:pPr>
        <w:ind w:left="720" w:hanging="720"/>
        <w:jc w:val="both"/>
        <w:rPr>
          <w:b/>
          <w:sz w:val="22"/>
        </w:rPr>
      </w:pPr>
    </w:p>
    <w:p w:rsidR="00961F7F" w:rsidRDefault="00961F7F" w:rsidP="00961F7F">
      <w:pPr>
        <w:jc w:val="center"/>
        <w:rPr>
          <w:b/>
          <w:sz w:val="22"/>
        </w:rPr>
      </w:pPr>
      <w:r>
        <w:rPr>
          <w:b/>
          <w:sz w:val="22"/>
        </w:rPr>
        <w:t>PROFORMA</w:t>
      </w:r>
    </w:p>
    <w:p w:rsidR="00961F7F" w:rsidRDefault="00961F7F" w:rsidP="00961F7F">
      <w:pPr>
        <w:jc w:val="center"/>
        <w:rPr>
          <w:sz w:val="22"/>
        </w:rPr>
      </w:pPr>
    </w:p>
    <w:p w:rsidR="00961F7F" w:rsidRDefault="00961F7F" w:rsidP="00961F7F">
      <w:pPr>
        <w:jc w:val="center"/>
        <w:rPr>
          <w:sz w:val="6"/>
        </w:rPr>
      </w:pPr>
    </w:p>
    <w:p w:rsidR="00961F7F" w:rsidRDefault="00961F7F" w:rsidP="00961F7F">
      <w:pPr>
        <w:jc w:val="center"/>
        <w:rPr>
          <w:b/>
          <w:sz w:val="22"/>
        </w:rPr>
      </w:pPr>
      <w:r>
        <w:rPr>
          <w:b/>
          <w:sz w:val="22"/>
        </w:rPr>
        <w:t>BANK GUARANTEE FOR BALANCE “E.M.D.”</w:t>
      </w:r>
    </w:p>
    <w:p w:rsidR="00961F7F" w:rsidRDefault="00961F7F" w:rsidP="00961F7F">
      <w:pPr>
        <w:jc w:val="center"/>
        <w:rPr>
          <w:b/>
          <w:sz w:val="22"/>
        </w:rPr>
      </w:pPr>
    </w:p>
    <w:p w:rsidR="00961F7F" w:rsidRDefault="00961F7F" w:rsidP="00961F7F">
      <w:pPr>
        <w:jc w:val="center"/>
        <w:rPr>
          <w:b/>
          <w:sz w:val="22"/>
        </w:rPr>
      </w:pPr>
    </w:p>
    <w:p w:rsidR="00961F7F" w:rsidRDefault="00961F7F" w:rsidP="00961F7F">
      <w:pPr>
        <w:pStyle w:val="BodyText"/>
      </w:pPr>
      <w:r>
        <w:t>______________________________________________(name &amp; address of Department)</w:t>
      </w:r>
    </w:p>
    <w:p w:rsidR="00961F7F" w:rsidRDefault="00961F7F" w:rsidP="00961F7F">
      <w:pPr>
        <w:jc w:val="both"/>
        <w:rPr>
          <w:sz w:val="22"/>
        </w:rPr>
      </w:pPr>
      <w:r>
        <w:rPr>
          <w:sz w:val="22"/>
        </w:rPr>
        <w:t xml:space="preserve">______________________________________________ </w:t>
      </w:r>
    </w:p>
    <w:p w:rsidR="00961F7F" w:rsidRDefault="00961F7F" w:rsidP="00961F7F">
      <w:pPr>
        <w:spacing w:line="360" w:lineRule="auto"/>
        <w:jc w:val="both"/>
        <w:rPr>
          <w:sz w:val="22"/>
        </w:rPr>
      </w:pPr>
    </w:p>
    <w:p w:rsidR="00961F7F" w:rsidRDefault="00961F7F" w:rsidP="00961F7F">
      <w:pPr>
        <w:pStyle w:val="BodyText"/>
      </w:pPr>
      <w:r>
        <w:tab/>
        <w:t>WHEREAS__________________________________________________ ________ _____________________________________________________________________ _____ __ _____________________(name and address of Contractor )  (hereinafter called “the Contractor”) has undertaken, in pursuance of Contract No. ________ dated: ____________ to execute  the work of _________________ [name of work];</w:t>
      </w:r>
    </w:p>
    <w:p w:rsidR="00961F7F" w:rsidRDefault="00961F7F" w:rsidP="00961F7F">
      <w:pPr>
        <w:spacing w:line="360" w:lineRule="auto"/>
        <w:jc w:val="both"/>
        <w:rPr>
          <w:sz w:val="22"/>
        </w:rPr>
      </w:pPr>
    </w:p>
    <w:p w:rsidR="00961F7F" w:rsidRDefault="00961F7F" w:rsidP="00961F7F">
      <w:pPr>
        <w:jc w:val="both"/>
        <w:rPr>
          <w:sz w:val="22"/>
        </w:rPr>
      </w:pPr>
      <w:r>
        <w:rPr>
          <w:sz w:val="22"/>
        </w:rPr>
        <w:tab/>
        <w:t>AND WHEREAS it has been stipulated by you in the said Contract that the Contractor shall furnish you with a Bank Guarantee by a Schedule bank for the sum specified therein as balance EMD / EMD for compliance with his obligations in accordance with the Contract;</w:t>
      </w:r>
    </w:p>
    <w:p w:rsidR="00961F7F" w:rsidRDefault="00961F7F" w:rsidP="00961F7F">
      <w:pPr>
        <w:jc w:val="both"/>
        <w:rPr>
          <w:sz w:val="22"/>
        </w:rPr>
      </w:pPr>
    </w:p>
    <w:p w:rsidR="00961F7F" w:rsidRDefault="00961F7F" w:rsidP="00961F7F">
      <w:pPr>
        <w:jc w:val="both"/>
        <w:rPr>
          <w:sz w:val="10"/>
        </w:rPr>
      </w:pPr>
    </w:p>
    <w:p w:rsidR="00961F7F" w:rsidRDefault="00961F7F" w:rsidP="00961F7F">
      <w:pPr>
        <w:jc w:val="both"/>
        <w:rPr>
          <w:sz w:val="22"/>
        </w:rPr>
      </w:pPr>
      <w:r>
        <w:rPr>
          <w:sz w:val="22"/>
        </w:rPr>
        <w:lastRenderedPageBreak/>
        <w:tab/>
        <w:t>AND WHEREAS we have agreed to give the Contractor such a Bank Guarantee;</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NOW THEREFORE we hereby affirm that we are the Guarantor and responsible to you, on behalf of the Contractor, up to a total of _____________________ [amount of guarantee]  _________________________________ [in words], such sum being payable and we undertake to pay you, upon your first written demand and without cavil or argument, any sum or sums within the limits of ________________________ [amount of guarantee] as aforesaid without your needing to prove or to show grounds or reasons for your demand for the sum specified therein.</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We hereby waive the necessity of your demanding the said debt from the Contractor before presenting us with the demand.</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This guarantee shall be valid upto ……………………….. i.e., until 28 days from the date of expiry of the Defects Liability period.</w:t>
      </w:r>
    </w:p>
    <w:p w:rsidR="00961F7F" w:rsidRDefault="00961F7F" w:rsidP="00961F7F">
      <w:pPr>
        <w:jc w:val="both"/>
        <w:rPr>
          <w:sz w:val="22"/>
        </w:rPr>
      </w:pPr>
    </w:p>
    <w:p w:rsidR="00961F7F" w:rsidRDefault="00961F7F" w:rsidP="00961F7F">
      <w:pPr>
        <w:spacing w:line="360" w:lineRule="auto"/>
        <w:jc w:val="right"/>
        <w:rPr>
          <w:sz w:val="22"/>
        </w:rPr>
      </w:pPr>
    </w:p>
    <w:p w:rsidR="00961F7F" w:rsidRDefault="00961F7F" w:rsidP="00961F7F">
      <w:pPr>
        <w:spacing w:line="360" w:lineRule="auto"/>
        <w:jc w:val="right"/>
        <w:rPr>
          <w:sz w:val="22"/>
        </w:rPr>
      </w:pPr>
      <w:r>
        <w:rPr>
          <w:sz w:val="22"/>
        </w:rPr>
        <w:t>Signature &amp; seal of the Guarantor_____________________</w:t>
      </w:r>
    </w:p>
    <w:p w:rsidR="00961F7F" w:rsidRDefault="00961F7F" w:rsidP="00961F7F">
      <w:pPr>
        <w:spacing w:line="360" w:lineRule="auto"/>
        <w:jc w:val="right"/>
        <w:rPr>
          <w:sz w:val="22"/>
        </w:rPr>
      </w:pPr>
      <w:r>
        <w:rPr>
          <w:sz w:val="22"/>
        </w:rPr>
        <w:t>Name of Bank_____________________________________</w:t>
      </w:r>
    </w:p>
    <w:p w:rsidR="00961F7F" w:rsidRDefault="00961F7F" w:rsidP="00961F7F">
      <w:pPr>
        <w:spacing w:line="360" w:lineRule="auto"/>
        <w:jc w:val="right"/>
        <w:rPr>
          <w:sz w:val="22"/>
        </w:rPr>
      </w:pPr>
      <w:r>
        <w:rPr>
          <w:sz w:val="22"/>
        </w:rPr>
        <w:t>Address__________________________________________</w:t>
      </w:r>
    </w:p>
    <w:p w:rsidR="00961F7F" w:rsidRDefault="00961F7F" w:rsidP="00961F7F">
      <w:pPr>
        <w:spacing w:line="360" w:lineRule="auto"/>
        <w:jc w:val="right"/>
        <w:rPr>
          <w:sz w:val="22"/>
        </w:rPr>
      </w:pPr>
      <w:r>
        <w:rPr>
          <w:sz w:val="22"/>
        </w:rPr>
        <w:t>Date_____________________________________________</w:t>
      </w:r>
    </w:p>
    <w:p w:rsidR="00961F7F" w:rsidRDefault="00961F7F" w:rsidP="00961F7F">
      <w:pPr>
        <w:rPr>
          <w:b/>
          <w:sz w:val="22"/>
        </w:rPr>
      </w:pPr>
    </w:p>
    <w:p w:rsidR="00961F7F" w:rsidRDefault="00961F7F" w:rsidP="00961F7F">
      <w:pPr>
        <w:rPr>
          <w:b/>
          <w:sz w:val="22"/>
        </w:rPr>
      </w:pPr>
    </w:p>
    <w:p w:rsidR="00961F7F" w:rsidRDefault="00961F7F" w:rsidP="00961F7F">
      <w:pPr>
        <w:rPr>
          <w:b/>
          <w:sz w:val="22"/>
        </w:rPr>
      </w:pPr>
    </w:p>
    <w:p w:rsidR="00961F7F" w:rsidRDefault="00961F7F" w:rsidP="00961F7F">
      <w:pPr>
        <w:pStyle w:val="Heading3"/>
        <w:spacing w:line="240" w:lineRule="auto"/>
        <w:rPr>
          <w:rFonts w:ascii="Times New Roman" w:hAnsi="Times New Roman"/>
        </w:rPr>
      </w:pPr>
      <w:r>
        <w:rPr>
          <w:rFonts w:ascii="Times New Roman" w:hAnsi="Times New Roman"/>
        </w:rPr>
        <w:t>PROFORMA</w:t>
      </w:r>
    </w:p>
    <w:p w:rsidR="00961F7F" w:rsidRDefault="00961F7F" w:rsidP="00961F7F">
      <w:pPr>
        <w:jc w:val="center"/>
        <w:rPr>
          <w:sz w:val="22"/>
        </w:rPr>
      </w:pPr>
    </w:p>
    <w:p w:rsidR="00961F7F" w:rsidRDefault="00961F7F" w:rsidP="00961F7F">
      <w:pPr>
        <w:jc w:val="center"/>
        <w:rPr>
          <w:b/>
          <w:sz w:val="22"/>
        </w:rPr>
      </w:pPr>
      <w:r>
        <w:rPr>
          <w:b/>
          <w:sz w:val="22"/>
        </w:rPr>
        <w:t xml:space="preserve">BANK GUARANTEE  FOR ADDITIONAL FURTHER SECURITY </w:t>
      </w:r>
    </w:p>
    <w:p w:rsidR="00961F7F" w:rsidRDefault="00961F7F" w:rsidP="00961F7F">
      <w:pPr>
        <w:jc w:val="center"/>
        <w:rPr>
          <w:b/>
          <w:sz w:val="22"/>
        </w:rPr>
      </w:pPr>
    </w:p>
    <w:p w:rsidR="00961F7F" w:rsidRDefault="00961F7F" w:rsidP="00961F7F">
      <w:pPr>
        <w:jc w:val="center"/>
        <w:rPr>
          <w:b/>
          <w:sz w:val="22"/>
        </w:rPr>
      </w:pPr>
    </w:p>
    <w:p w:rsidR="00961F7F" w:rsidRDefault="00961F7F" w:rsidP="00961F7F">
      <w:pPr>
        <w:pStyle w:val="BodyText"/>
      </w:pPr>
      <w:r>
        <w:t>_______________________________________________(name and address of Department)</w:t>
      </w:r>
    </w:p>
    <w:p w:rsidR="00961F7F" w:rsidRDefault="00961F7F" w:rsidP="00961F7F">
      <w:pPr>
        <w:jc w:val="both"/>
        <w:rPr>
          <w:sz w:val="22"/>
        </w:rPr>
      </w:pPr>
      <w:r>
        <w:rPr>
          <w:sz w:val="22"/>
        </w:rPr>
        <w:t>_______________________________________________</w:t>
      </w:r>
    </w:p>
    <w:p w:rsidR="00961F7F" w:rsidRDefault="00961F7F" w:rsidP="00961F7F">
      <w:pPr>
        <w:jc w:val="both"/>
        <w:rPr>
          <w:sz w:val="22"/>
        </w:rPr>
      </w:pPr>
    </w:p>
    <w:p w:rsidR="00961F7F" w:rsidRDefault="00961F7F" w:rsidP="00961F7F">
      <w:pPr>
        <w:jc w:val="both"/>
        <w:rPr>
          <w:sz w:val="22"/>
        </w:rPr>
      </w:pPr>
    </w:p>
    <w:p w:rsidR="00961F7F" w:rsidRDefault="00961F7F" w:rsidP="00961F7F">
      <w:pPr>
        <w:pStyle w:val="BodyText"/>
      </w:pPr>
      <w:r>
        <w:tab/>
        <w:t>WHEREAS _______________________________ (name and address of Contractor )  (hereinafter called “the Contractor”) has undertaken, in pursuance of Contract No. ________ dated: ____________ to execute _________________________ [name of Contract and brief description of works] (hereinafter called “the Contractor”);</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AND WHEREAS it has been stipulated by you in the said Contract that the Contractor shall furnish you with a Bank Guarantee by a Schedule bank for the sum specified therein as Additional further security bank guarantee for compliance with his obligations in accordance with the Contract;</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lastRenderedPageBreak/>
        <w:tab/>
        <w:t>AND WHEREAS we have agreed to give the Contractor such a Bank Guarantee;</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 xml:space="preserve">NOW THEREFORE we hereby affirm that we are the Guarantor and responsible to you, on behalf of the Contractor, up to a total of </w:t>
      </w:r>
      <w:r>
        <w:rPr>
          <w:i/>
          <w:sz w:val="22"/>
        </w:rPr>
        <w:t>Rs.</w:t>
      </w:r>
      <w:r>
        <w:rPr>
          <w:sz w:val="22"/>
        </w:rPr>
        <w:t>_____________________ [amount of guarantee] _________________________________ [in words], such sum being payable and we undertake to pay you, upon your first written demand and without cavil or argument, any sum or sums within the limits of ________________________ [amount of guarantee] as aforesaid without your needing to prove or to show grounds or reasons for your demand for the sum specified therein.</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We hereby waive the necessity of your demanding the said debt from the Contractor before presenting us with the demand.</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rsidR="00961F7F" w:rsidRDefault="00961F7F" w:rsidP="00961F7F">
      <w:pPr>
        <w:jc w:val="both"/>
        <w:rPr>
          <w:sz w:val="22"/>
        </w:rPr>
      </w:pPr>
    </w:p>
    <w:p w:rsidR="00961F7F" w:rsidRDefault="00961F7F" w:rsidP="00961F7F">
      <w:pPr>
        <w:jc w:val="both"/>
        <w:rPr>
          <w:sz w:val="22"/>
        </w:rPr>
      </w:pPr>
    </w:p>
    <w:p w:rsidR="00961F7F" w:rsidRDefault="00961F7F" w:rsidP="00961F7F">
      <w:pPr>
        <w:jc w:val="both"/>
        <w:rPr>
          <w:sz w:val="22"/>
        </w:rPr>
      </w:pPr>
      <w:r>
        <w:rPr>
          <w:sz w:val="22"/>
        </w:rPr>
        <w:tab/>
        <w:t>This guarantee shall be valid upto and until 28 days from the date completion.</w:t>
      </w:r>
    </w:p>
    <w:p w:rsidR="00961F7F" w:rsidRDefault="00961F7F" w:rsidP="00961F7F">
      <w:pPr>
        <w:jc w:val="both"/>
        <w:rPr>
          <w:sz w:val="22"/>
        </w:rPr>
      </w:pPr>
    </w:p>
    <w:p w:rsidR="00961F7F" w:rsidRDefault="00961F7F" w:rsidP="00961F7F">
      <w:pPr>
        <w:spacing w:line="360" w:lineRule="auto"/>
        <w:jc w:val="right"/>
        <w:rPr>
          <w:sz w:val="22"/>
        </w:rPr>
      </w:pPr>
      <w:r>
        <w:rPr>
          <w:sz w:val="22"/>
        </w:rPr>
        <w:t>Signature &amp; seal of the Guarantor_____________________</w:t>
      </w:r>
    </w:p>
    <w:p w:rsidR="00961F7F" w:rsidRDefault="00961F7F" w:rsidP="00961F7F">
      <w:pPr>
        <w:spacing w:line="360" w:lineRule="auto"/>
        <w:jc w:val="right"/>
        <w:rPr>
          <w:sz w:val="22"/>
        </w:rPr>
      </w:pPr>
      <w:r>
        <w:rPr>
          <w:sz w:val="22"/>
        </w:rPr>
        <w:t>Name of Bank_____________________________________</w:t>
      </w:r>
    </w:p>
    <w:p w:rsidR="00961F7F" w:rsidRDefault="00961F7F" w:rsidP="00961F7F">
      <w:pPr>
        <w:spacing w:line="360" w:lineRule="auto"/>
        <w:jc w:val="right"/>
        <w:rPr>
          <w:sz w:val="22"/>
        </w:rPr>
      </w:pPr>
      <w:r>
        <w:rPr>
          <w:sz w:val="22"/>
        </w:rPr>
        <w:t>Address__________________________________________</w:t>
      </w:r>
    </w:p>
    <w:p w:rsidR="00961F7F" w:rsidRDefault="00961F7F" w:rsidP="00961F7F">
      <w:pPr>
        <w:spacing w:line="360" w:lineRule="auto"/>
        <w:jc w:val="right"/>
        <w:rPr>
          <w:sz w:val="22"/>
        </w:rPr>
      </w:pPr>
      <w:r>
        <w:rPr>
          <w:sz w:val="22"/>
        </w:rPr>
        <w:t>Date_____________________________________________</w:t>
      </w:r>
    </w:p>
    <w:p w:rsidR="00961F7F" w:rsidRDefault="00961F7F" w:rsidP="00961F7F">
      <w:pPr>
        <w:jc w:val="center"/>
        <w:rPr>
          <w:b/>
          <w:sz w:val="22"/>
        </w:rPr>
      </w:pPr>
    </w:p>
    <w:p w:rsidR="00961F7F" w:rsidRDefault="00961F7F" w:rsidP="00961F7F">
      <w:pPr>
        <w:jc w:val="center"/>
        <w:rPr>
          <w:b/>
          <w:sz w:val="22"/>
        </w:rPr>
      </w:pPr>
    </w:p>
    <w:p w:rsidR="00961F7F" w:rsidRDefault="00961F7F" w:rsidP="00961F7F">
      <w:pPr>
        <w:jc w:val="center"/>
        <w:rPr>
          <w:sz w:val="22"/>
        </w:rPr>
      </w:pPr>
      <w:r>
        <w:rPr>
          <w:b/>
          <w:sz w:val="22"/>
        </w:rPr>
        <w:t>PROFORMA</w:t>
      </w:r>
    </w:p>
    <w:p w:rsidR="00961F7F" w:rsidRDefault="00961F7F" w:rsidP="00961F7F">
      <w:pPr>
        <w:jc w:val="center"/>
        <w:rPr>
          <w:sz w:val="22"/>
        </w:rPr>
      </w:pPr>
    </w:p>
    <w:p w:rsidR="00961F7F" w:rsidRDefault="00961F7F" w:rsidP="00961F7F">
      <w:pPr>
        <w:jc w:val="center"/>
        <w:rPr>
          <w:b/>
          <w:sz w:val="22"/>
        </w:rPr>
      </w:pPr>
      <w:r>
        <w:rPr>
          <w:b/>
          <w:sz w:val="22"/>
        </w:rPr>
        <w:t>BANK GUARANTEE FOR MOBILISATION ADVANCE</w:t>
      </w:r>
    </w:p>
    <w:p w:rsidR="00961F7F" w:rsidRDefault="00961F7F" w:rsidP="00961F7F">
      <w:pPr>
        <w:jc w:val="center"/>
        <w:rPr>
          <w:b/>
          <w:sz w:val="22"/>
        </w:rPr>
      </w:pPr>
    </w:p>
    <w:p w:rsidR="00961F7F" w:rsidRDefault="00961F7F" w:rsidP="00961F7F">
      <w:pPr>
        <w:jc w:val="both"/>
        <w:rPr>
          <w:b/>
          <w:sz w:val="22"/>
        </w:rPr>
      </w:pPr>
      <w:r>
        <w:rPr>
          <w:b/>
          <w:sz w:val="22"/>
        </w:rPr>
        <w:t>To</w:t>
      </w:r>
    </w:p>
    <w:p w:rsidR="00961F7F" w:rsidRDefault="00961F7F" w:rsidP="00961F7F">
      <w:pPr>
        <w:jc w:val="both"/>
        <w:rPr>
          <w:b/>
          <w:sz w:val="22"/>
        </w:rPr>
      </w:pPr>
    </w:p>
    <w:p w:rsidR="00961F7F" w:rsidRDefault="00961F7F" w:rsidP="00961F7F">
      <w:pPr>
        <w:jc w:val="both"/>
        <w:rPr>
          <w:b/>
          <w:sz w:val="22"/>
        </w:rPr>
      </w:pPr>
      <w:r>
        <w:rPr>
          <w:b/>
          <w:sz w:val="22"/>
        </w:rPr>
        <w:t>________________________________</w:t>
      </w:r>
    </w:p>
    <w:p w:rsidR="00961F7F" w:rsidRDefault="00961F7F" w:rsidP="00961F7F">
      <w:pPr>
        <w:jc w:val="both"/>
        <w:rPr>
          <w:b/>
          <w:sz w:val="22"/>
        </w:rPr>
      </w:pPr>
      <w:r>
        <w:rPr>
          <w:b/>
          <w:sz w:val="22"/>
        </w:rPr>
        <w:t>________________________________</w:t>
      </w:r>
    </w:p>
    <w:p w:rsidR="00961F7F" w:rsidRDefault="00961F7F" w:rsidP="00961F7F">
      <w:pPr>
        <w:jc w:val="both"/>
        <w:rPr>
          <w:b/>
          <w:sz w:val="22"/>
        </w:rPr>
      </w:pPr>
      <w:r>
        <w:rPr>
          <w:b/>
          <w:sz w:val="22"/>
        </w:rPr>
        <w:t>________________________________</w:t>
      </w:r>
    </w:p>
    <w:p w:rsidR="00961F7F" w:rsidRDefault="00961F7F" w:rsidP="00961F7F">
      <w:pPr>
        <w:jc w:val="both"/>
        <w:rPr>
          <w:b/>
          <w:sz w:val="22"/>
        </w:rPr>
      </w:pPr>
      <w:r>
        <w:rPr>
          <w:b/>
          <w:sz w:val="22"/>
        </w:rPr>
        <w:t>(name  &amp; Address of Agreement Authority)</w:t>
      </w:r>
    </w:p>
    <w:p w:rsidR="00961F7F" w:rsidRDefault="00961F7F" w:rsidP="00961F7F">
      <w:pPr>
        <w:jc w:val="both"/>
        <w:rPr>
          <w:b/>
          <w:sz w:val="22"/>
        </w:rPr>
      </w:pPr>
    </w:p>
    <w:p w:rsidR="00961F7F" w:rsidRPr="00817512" w:rsidRDefault="00961F7F" w:rsidP="00961F7F">
      <w:pPr>
        <w:jc w:val="both"/>
        <w:rPr>
          <w:b/>
          <w:color w:val="0000FF"/>
          <w:sz w:val="24"/>
          <w:szCs w:val="24"/>
        </w:rPr>
      </w:pPr>
      <w:r w:rsidRPr="0079728B">
        <w:rPr>
          <w:b/>
          <w:sz w:val="22"/>
        </w:rPr>
        <w:t>Sub</w:t>
      </w:r>
      <w:r w:rsidRPr="00DD7C2F">
        <w:rPr>
          <w:rFonts w:ascii="Arial" w:hAnsi="Arial" w:cs="Arial"/>
          <w:b/>
          <w:bCs/>
          <w:color w:val="FF0000"/>
        </w:rPr>
        <w:t xml:space="preserve"> </w:t>
      </w:r>
      <w:r>
        <w:rPr>
          <w:b/>
          <w:color w:val="0000FF"/>
          <w:sz w:val="22"/>
        </w:rPr>
        <w:t>[ As per published NIT ]</w:t>
      </w:r>
    </w:p>
    <w:p w:rsidR="00961F7F" w:rsidRDefault="00961F7F" w:rsidP="00961F7F">
      <w:pPr>
        <w:jc w:val="both"/>
        <w:rPr>
          <w:b/>
          <w:sz w:val="22"/>
        </w:rPr>
      </w:pPr>
      <w:r>
        <w:rPr>
          <w:b/>
          <w:sz w:val="22"/>
        </w:rPr>
        <w:t>Gentlemen:</w:t>
      </w:r>
    </w:p>
    <w:p w:rsidR="00961F7F" w:rsidRDefault="00961F7F" w:rsidP="00961F7F">
      <w:pPr>
        <w:jc w:val="both"/>
        <w:rPr>
          <w:b/>
          <w:sz w:val="22"/>
        </w:rPr>
      </w:pPr>
    </w:p>
    <w:p w:rsidR="00961F7F" w:rsidRDefault="00961F7F" w:rsidP="00961F7F">
      <w:pPr>
        <w:jc w:val="both"/>
        <w:rPr>
          <w:b/>
          <w:sz w:val="22"/>
        </w:rPr>
      </w:pPr>
      <w:r>
        <w:rPr>
          <w:b/>
          <w:sz w:val="22"/>
        </w:rPr>
        <w:tab/>
        <w:t>In accordance with the provisions of the Conditions of Contract, Mobilisation advance for the above-mentioned Contract, _________ _________________ [name and address of Contractor] (hereinafter called “the Contractor”) shall deposit with ______________________ [name of Department] a bank guarantee to guarantee his proper and faithful performance under the said Contract for an amount of Rs.___________[amount of guarantee]</w:t>
      </w:r>
      <w:r>
        <w:rPr>
          <w:rStyle w:val="FootnoteReference"/>
          <w:b/>
          <w:sz w:val="22"/>
        </w:rPr>
        <w:footnoteReference w:id="2"/>
      </w:r>
      <w:r>
        <w:rPr>
          <w:b/>
          <w:sz w:val="22"/>
        </w:rPr>
        <w:t xml:space="preserve"> _____________________ ____ ______ ____ ______________(in words).</w:t>
      </w:r>
    </w:p>
    <w:p w:rsidR="00961F7F" w:rsidRDefault="00961F7F" w:rsidP="00961F7F">
      <w:pPr>
        <w:jc w:val="both"/>
        <w:rPr>
          <w:b/>
          <w:sz w:val="22"/>
        </w:rPr>
      </w:pPr>
    </w:p>
    <w:p w:rsidR="00961F7F" w:rsidRDefault="00961F7F" w:rsidP="00961F7F">
      <w:pPr>
        <w:jc w:val="both"/>
        <w:rPr>
          <w:b/>
          <w:sz w:val="22"/>
        </w:rPr>
      </w:pPr>
      <w:r>
        <w:rPr>
          <w:b/>
          <w:sz w:val="22"/>
        </w:rPr>
        <w:lastRenderedPageBreak/>
        <w:tab/>
        <w:t>We, the _______________________[bank], as instructed by the Contractor, agree unconditionally and irrevocably to guarantee as primary obligator and not as Surety merely, the payment to ___________________ [name of Department] on his first demand without whatsoever right of objection on our part and without his first claim to the Contractor, for the amount not exceeding __________________________ (amount of guarantee)</w:t>
      </w:r>
      <w:r>
        <w:rPr>
          <w:b/>
          <w:sz w:val="22"/>
          <w:vertAlign w:val="superscript"/>
        </w:rPr>
        <w:t>3</w:t>
      </w:r>
      <w:r>
        <w:rPr>
          <w:b/>
          <w:sz w:val="22"/>
        </w:rPr>
        <w:t xml:space="preserve"> __________________________ ____ __ __ ________(in words).</w:t>
      </w:r>
    </w:p>
    <w:p w:rsidR="00961F7F" w:rsidRDefault="00961F7F" w:rsidP="00961F7F">
      <w:pPr>
        <w:jc w:val="both"/>
        <w:rPr>
          <w:b/>
          <w:sz w:val="22"/>
        </w:rPr>
      </w:pPr>
    </w:p>
    <w:p w:rsidR="00961F7F" w:rsidRDefault="00961F7F" w:rsidP="00961F7F">
      <w:pPr>
        <w:jc w:val="both"/>
        <w:rPr>
          <w:b/>
          <w:sz w:val="22"/>
        </w:rPr>
      </w:pPr>
      <w:r>
        <w:rPr>
          <w:b/>
          <w:sz w:val="22"/>
        </w:rPr>
        <w:tab/>
        <w:t>We further agree that no change or addition to or other modification of the terms of the Contract or of works to be performed thereunder or of any of the Contractor documents which may be made between ____________________[name of Department] and the Contractor, shall in any way release us from any liability under this guarantee, and we hereby waive notice of any such change, addition or modification.</w:t>
      </w:r>
    </w:p>
    <w:p w:rsidR="00961F7F" w:rsidRDefault="00961F7F" w:rsidP="00961F7F">
      <w:pPr>
        <w:jc w:val="both"/>
        <w:rPr>
          <w:b/>
          <w:sz w:val="22"/>
        </w:rPr>
      </w:pPr>
    </w:p>
    <w:p w:rsidR="00961F7F" w:rsidRDefault="00961F7F" w:rsidP="00961F7F">
      <w:pPr>
        <w:jc w:val="both"/>
        <w:rPr>
          <w:b/>
          <w:sz w:val="22"/>
        </w:rPr>
      </w:pPr>
      <w:r>
        <w:rPr>
          <w:b/>
          <w:sz w:val="22"/>
        </w:rPr>
        <w:tab/>
        <w:t>This guarantee shall remain valid and in full effect from the date of the advance payment under the Contract until_________________________[name of Department] receives full repayment of the same amount from the Contractor.</w:t>
      </w:r>
    </w:p>
    <w:p w:rsidR="00961F7F" w:rsidRDefault="00961F7F" w:rsidP="00961F7F">
      <w:pPr>
        <w:jc w:val="both"/>
        <w:rPr>
          <w:b/>
          <w:sz w:val="22"/>
        </w:rPr>
      </w:pPr>
    </w:p>
    <w:p w:rsidR="00961F7F" w:rsidRDefault="00961F7F" w:rsidP="00961F7F">
      <w:pPr>
        <w:jc w:val="right"/>
        <w:rPr>
          <w:b/>
          <w:sz w:val="22"/>
        </w:rPr>
      </w:pPr>
      <w:r>
        <w:rPr>
          <w:b/>
          <w:sz w:val="22"/>
        </w:rPr>
        <w:t>Yours truly,</w:t>
      </w:r>
      <w:r>
        <w:rPr>
          <w:b/>
          <w:sz w:val="22"/>
        </w:rPr>
        <w:tab/>
      </w:r>
      <w:r>
        <w:rPr>
          <w:b/>
          <w:sz w:val="22"/>
        </w:rPr>
        <w:tab/>
      </w:r>
      <w:r>
        <w:rPr>
          <w:b/>
          <w:sz w:val="22"/>
        </w:rPr>
        <w:tab/>
      </w:r>
      <w:r>
        <w:rPr>
          <w:b/>
          <w:sz w:val="22"/>
        </w:rPr>
        <w:tab/>
      </w:r>
      <w:r>
        <w:rPr>
          <w:b/>
          <w:sz w:val="22"/>
        </w:rPr>
        <w:tab/>
      </w:r>
      <w:r>
        <w:rPr>
          <w:b/>
          <w:sz w:val="22"/>
        </w:rPr>
        <w:tab/>
      </w:r>
    </w:p>
    <w:p w:rsidR="00961F7F" w:rsidRDefault="00961F7F" w:rsidP="00961F7F">
      <w:pPr>
        <w:jc w:val="right"/>
        <w:rPr>
          <w:b/>
          <w:sz w:val="22"/>
        </w:rPr>
      </w:pPr>
    </w:p>
    <w:p w:rsidR="00961F7F" w:rsidRDefault="00961F7F" w:rsidP="00961F7F">
      <w:pPr>
        <w:jc w:val="right"/>
        <w:rPr>
          <w:b/>
          <w:sz w:val="22"/>
        </w:rPr>
      </w:pPr>
    </w:p>
    <w:p w:rsidR="00961F7F" w:rsidRDefault="00961F7F" w:rsidP="00961F7F">
      <w:pPr>
        <w:jc w:val="right"/>
        <w:rPr>
          <w:b/>
          <w:sz w:val="22"/>
        </w:rPr>
      </w:pPr>
      <w:r>
        <w:rPr>
          <w:b/>
          <w:sz w:val="22"/>
        </w:rPr>
        <w:t>Signature and seal:_____________________</w:t>
      </w:r>
    </w:p>
    <w:p w:rsidR="00961F7F" w:rsidRDefault="00961F7F" w:rsidP="00961F7F">
      <w:pPr>
        <w:jc w:val="right"/>
        <w:rPr>
          <w:b/>
          <w:sz w:val="22"/>
        </w:rPr>
      </w:pPr>
      <w:r>
        <w:rPr>
          <w:b/>
          <w:sz w:val="22"/>
        </w:rPr>
        <w:t>Name of Bank/Financial Institution:_____________________</w:t>
      </w:r>
    </w:p>
    <w:p w:rsidR="00961F7F" w:rsidRDefault="00961F7F" w:rsidP="00961F7F">
      <w:pPr>
        <w:jc w:val="right"/>
        <w:rPr>
          <w:b/>
          <w:sz w:val="22"/>
        </w:rPr>
      </w:pPr>
      <w:r>
        <w:rPr>
          <w:b/>
          <w:sz w:val="22"/>
        </w:rPr>
        <w:t>Address:_____________________</w:t>
      </w:r>
    </w:p>
    <w:p w:rsidR="00961F7F" w:rsidRDefault="00961F7F" w:rsidP="00961F7F">
      <w:pPr>
        <w:jc w:val="right"/>
        <w:rPr>
          <w:b/>
        </w:rPr>
      </w:pPr>
      <w:r>
        <w:rPr>
          <w:b/>
          <w:sz w:val="22"/>
        </w:rPr>
        <w:t>Date:_____________________</w:t>
      </w:r>
    </w:p>
    <w:p w:rsidR="00961F7F" w:rsidRDefault="00961F7F" w:rsidP="00961F7F">
      <w:pPr>
        <w:spacing w:line="360" w:lineRule="auto"/>
        <w:jc w:val="right"/>
      </w:pPr>
    </w:p>
    <w:p w:rsidR="00961F7F" w:rsidRDefault="00961F7F" w:rsidP="00961F7F">
      <w:pPr>
        <w:spacing w:line="360" w:lineRule="auto"/>
        <w:jc w:val="right"/>
      </w:pPr>
    </w:p>
    <w:p w:rsidR="00961F7F" w:rsidRDefault="00961F7F" w:rsidP="00961F7F">
      <w:pPr>
        <w:pStyle w:val="Title"/>
      </w:pPr>
      <w:r>
        <w:t xml:space="preserve"> </w:t>
      </w:r>
    </w:p>
    <w:p w:rsidR="00961F7F" w:rsidRDefault="00961F7F" w:rsidP="00961F7F">
      <w:r>
        <w:br w:type="page"/>
      </w:r>
    </w:p>
    <w:p w:rsidR="00AD5CCA" w:rsidRPr="00995A5D" w:rsidRDefault="00AD5CCA" w:rsidP="00AD5CCA">
      <w:pPr>
        <w:pStyle w:val="Title"/>
      </w:pPr>
      <w:r w:rsidRPr="00856B8D">
        <w:lastRenderedPageBreak/>
        <w:t>MEDAK MUNICIPALITY</w:t>
      </w:r>
      <w:r w:rsidRPr="00995A5D">
        <w:t>, (</w:t>
      </w:r>
      <w:r>
        <w:t>MEDAK</w:t>
      </w:r>
      <w:r w:rsidRPr="00995A5D">
        <w:t xml:space="preserve"> DISTRICT)</w:t>
      </w:r>
    </w:p>
    <w:p w:rsidR="00AD5CCA" w:rsidRPr="00A96568" w:rsidRDefault="00AD5CCA" w:rsidP="00AD5CCA">
      <w:pPr>
        <w:jc w:val="center"/>
        <w:rPr>
          <w:b/>
          <w:color w:val="000000"/>
          <w:sz w:val="22"/>
        </w:rPr>
      </w:pPr>
      <w:r w:rsidRPr="00A96568">
        <w:rPr>
          <w:b/>
          <w:color w:val="000000"/>
          <w:sz w:val="22"/>
        </w:rPr>
        <w:t>NOTICE INVITING TENDER</w:t>
      </w:r>
    </w:p>
    <w:p w:rsidR="00AD5CCA" w:rsidRPr="00995A5D" w:rsidRDefault="00AD5CCA" w:rsidP="00AD5CCA">
      <w:pPr>
        <w:jc w:val="center"/>
        <w:rPr>
          <w:b/>
          <w:color w:val="000000"/>
          <w:sz w:val="8"/>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9"/>
        <w:gridCol w:w="3539"/>
        <w:gridCol w:w="359"/>
        <w:gridCol w:w="5350"/>
      </w:tblGrid>
      <w:tr w:rsidR="00AD5CCA" w:rsidRPr="00995A5D" w:rsidTr="000216CC">
        <w:trPr>
          <w:trHeight w:val="215"/>
        </w:trPr>
        <w:tc>
          <w:tcPr>
            <w:tcW w:w="529" w:type="dxa"/>
          </w:tcPr>
          <w:p w:rsidR="00AD5CCA" w:rsidRPr="00995A5D" w:rsidRDefault="00AD5CCA" w:rsidP="000216CC">
            <w:pPr>
              <w:jc w:val="center"/>
            </w:pPr>
            <w:r w:rsidRPr="00995A5D">
              <w:t>1.</w:t>
            </w:r>
          </w:p>
        </w:tc>
        <w:tc>
          <w:tcPr>
            <w:tcW w:w="3539" w:type="dxa"/>
          </w:tcPr>
          <w:p w:rsidR="00AD5CCA" w:rsidRPr="00995A5D" w:rsidRDefault="00AD5CCA" w:rsidP="000216CC">
            <w:pPr>
              <w:pStyle w:val="Header"/>
              <w:tabs>
                <w:tab w:val="clear" w:pos="4320"/>
                <w:tab w:val="clear" w:pos="8640"/>
              </w:tabs>
              <w:spacing w:line="360" w:lineRule="auto"/>
            </w:pPr>
            <w:r w:rsidRPr="00995A5D">
              <w:t>Department Name</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pStyle w:val="Header"/>
              <w:tabs>
                <w:tab w:val="clear" w:pos="4320"/>
                <w:tab w:val="clear" w:pos="8640"/>
              </w:tabs>
            </w:pPr>
            <w:r w:rsidRPr="00995A5D">
              <w:t xml:space="preserve">Municipalities </w:t>
            </w:r>
            <w:r>
              <w:t>–</w:t>
            </w:r>
            <w:r w:rsidRPr="00995A5D">
              <w:t xml:space="preserve"> Telangana</w:t>
            </w:r>
          </w:p>
        </w:tc>
      </w:tr>
      <w:tr w:rsidR="00AD5CCA" w:rsidRPr="00995A5D" w:rsidTr="000216CC">
        <w:trPr>
          <w:trHeight w:val="242"/>
        </w:trPr>
        <w:tc>
          <w:tcPr>
            <w:tcW w:w="529" w:type="dxa"/>
          </w:tcPr>
          <w:p w:rsidR="00AD5CCA" w:rsidRPr="00995A5D" w:rsidRDefault="00AD5CCA" w:rsidP="000216CC">
            <w:pPr>
              <w:jc w:val="center"/>
            </w:pPr>
            <w:r>
              <w:t>2</w:t>
            </w:r>
          </w:p>
        </w:tc>
        <w:tc>
          <w:tcPr>
            <w:tcW w:w="3539" w:type="dxa"/>
          </w:tcPr>
          <w:p w:rsidR="00AD5CCA" w:rsidRPr="00995A5D" w:rsidRDefault="00AD5CCA" w:rsidP="000216CC">
            <w:pPr>
              <w:pStyle w:val="Header"/>
              <w:tabs>
                <w:tab w:val="clear" w:pos="4320"/>
                <w:tab w:val="clear" w:pos="8640"/>
              </w:tabs>
              <w:spacing w:line="360" w:lineRule="auto"/>
            </w:pPr>
            <w:r>
              <w:t>Circle/Division</w:t>
            </w:r>
          </w:p>
        </w:tc>
        <w:tc>
          <w:tcPr>
            <w:tcW w:w="359" w:type="dxa"/>
          </w:tcPr>
          <w:p w:rsidR="00AD5CCA" w:rsidRPr="00995A5D" w:rsidRDefault="00AD5CCA" w:rsidP="000216CC">
            <w:pPr>
              <w:jc w:val="center"/>
            </w:pPr>
            <w:r>
              <w:t>:</w:t>
            </w:r>
          </w:p>
        </w:tc>
        <w:tc>
          <w:tcPr>
            <w:tcW w:w="5350" w:type="dxa"/>
          </w:tcPr>
          <w:p w:rsidR="00AD5CCA" w:rsidRPr="00995A5D" w:rsidRDefault="00AD5CCA" w:rsidP="000216CC">
            <w:pPr>
              <w:pStyle w:val="Header"/>
              <w:tabs>
                <w:tab w:val="clear" w:pos="4320"/>
                <w:tab w:val="clear" w:pos="8640"/>
              </w:tabs>
            </w:pPr>
            <w:r>
              <w:t>Medak Municipal Council</w:t>
            </w:r>
          </w:p>
        </w:tc>
      </w:tr>
      <w:tr w:rsidR="00AD5CCA" w:rsidRPr="00995A5D" w:rsidTr="000216CC">
        <w:trPr>
          <w:trHeight w:val="305"/>
        </w:trPr>
        <w:tc>
          <w:tcPr>
            <w:tcW w:w="529" w:type="dxa"/>
          </w:tcPr>
          <w:p w:rsidR="00AD5CCA" w:rsidRPr="00995A5D" w:rsidRDefault="00AD5CCA" w:rsidP="000216CC">
            <w:pPr>
              <w:jc w:val="center"/>
            </w:pPr>
            <w:r>
              <w:t>3</w:t>
            </w:r>
            <w:r w:rsidRPr="00995A5D">
              <w:t>.</w:t>
            </w:r>
          </w:p>
        </w:tc>
        <w:tc>
          <w:tcPr>
            <w:tcW w:w="3539" w:type="dxa"/>
          </w:tcPr>
          <w:p w:rsidR="00AD5CCA" w:rsidRPr="00995A5D" w:rsidRDefault="00AD5CCA" w:rsidP="000216CC">
            <w:pPr>
              <w:spacing w:line="360" w:lineRule="auto"/>
            </w:pPr>
            <w:r>
              <w:t>Tender ID</w:t>
            </w:r>
          </w:p>
        </w:tc>
        <w:tc>
          <w:tcPr>
            <w:tcW w:w="359" w:type="dxa"/>
          </w:tcPr>
          <w:p w:rsidR="00AD5CCA" w:rsidRPr="00AE13D3" w:rsidRDefault="00AD5CCA" w:rsidP="000216CC">
            <w:pPr>
              <w:jc w:val="center"/>
              <w:rPr>
                <w:rFonts w:ascii="Bookman Old Style" w:hAnsi="Bookman Old Style"/>
                <w:szCs w:val="24"/>
              </w:rPr>
            </w:pPr>
            <w:r w:rsidRPr="00AE13D3">
              <w:rPr>
                <w:rFonts w:ascii="Bookman Old Style" w:hAnsi="Bookman Old Style"/>
                <w:szCs w:val="24"/>
              </w:rPr>
              <w:t>:</w:t>
            </w:r>
          </w:p>
        </w:tc>
        <w:tc>
          <w:tcPr>
            <w:tcW w:w="5350" w:type="dxa"/>
          </w:tcPr>
          <w:p w:rsidR="00AD5CCA" w:rsidRPr="00AE13D3" w:rsidRDefault="00AD5CCA" w:rsidP="000216CC">
            <w:pPr>
              <w:rPr>
                <w:rFonts w:ascii="Bookman Old Style" w:hAnsi="Bookman Old Style"/>
                <w:szCs w:val="24"/>
              </w:rPr>
            </w:pPr>
            <w:r>
              <w:rPr>
                <w:rFonts w:ascii="Bookman Old Style" w:hAnsi="Bookman Old Style"/>
                <w:szCs w:val="24"/>
              </w:rPr>
              <w:t xml:space="preserve"> </w:t>
            </w:r>
          </w:p>
        </w:tc>
      </w:tr>
      <w:tr w:rsidR="00AD5CCA" w:rsidRPr="00995A5D" w:rsidTr="000216CC">
        <w:trPr>
          <w:trHeight w:val="305"/>
        </w:trPr>
        <w:tc>
          <w:tcPr>
            <w:tcW w:w="529" w:type="dxa"/>
          </w:tcPr>
          <w:p w:rsidR="00AD5CCA" w:rsidRDefault="00AD5CCA" w:rsidP="000216CC">
            <w:pPr>
              <w:jc w:val="center"/>
            </w:pPr>
            <w:r>
              <w:t>4</w:t>
            </w:r>
          </w:p>
        </w:tc>
        <w:tc>
          <w:tcPr>
            <w:tcW w:w="3539" w:type="dxa"/>
          </w:tcPr>
          <w:p w:rsidR="00AD5CCA" w:rsidRDefault="00AD5CCA" w:rsidP="000216CC">
            <w:pPr>
              <w:spacing w:line="360" w:lineRule="auto"/>
            </w:pPr>
            <w:r>
              <w:t>Tender Notice No</w:t>
            </w:r>
          </w:p>
        </w:tc>
        <w:tc>
          <w:tcPr>
            <w:tcW w:w="359" w:type="dxa"/>
          </w:tcPr>
          <w:p w:rsidR="00AD5CCA" w:rsidRPr="00AE13D3" w:rsidRDefault="00AD5CCA" w:rsidP="000216CC">
            <w:pPr>
              <w:jc w:val="center"/>
              <w:rPr>
                <w:rFonts w:ascii="Bookman Old Style" w:hAnsi="Bookman Old Style"/>
                <w:szCs w:val="24"/>
              </w:rPr>
            </w:pPr>
            <w:r>
              <w:rPr>
                <w:rFonts w:ascii="Bookman Old Style" w:hAnsi="Bookman Old Style"/>
                <w:szCs w:val="24"/>
              </w:rPr>
              <w:t>:</w:t>
            </w:r>
          </w:p>
        </w:tc>
        <w:tc>
          <w:tcPr>
            <w:tcW w:w="5350" w:type="dxa"/>
          </w:tcPr>
          <w:p w:rsidR="00AD5CCA" w:rsidRDefault="00AD5CCA" w:rsidP="000216CC">
            <w:pPr>
              <w:rPr>
                <w:rFonts w:ascii="Bookman Old Style" w:hAnsi="Bookman Old Style"/>
                <w:szCs w:val="24"/>
              </w:rPr>
            </w:pPr>
            <w:r>
              <w:rPr>
                <w:rFonts w:ascii="Bookman Old Style" w:hAnsi="Bookman Old Style"/>
                <w:szCs w:val="24"/>
              </w:rPr>
              <w:t>E1/MCM/OS/71 Nos/MGF/2026-27</w:t>
            </w:r>
          </w:p>
        </w:tc>
      </w:tr>
      <w:tr w:rsidR="00AD5CCA" w:rsidRPr="00995A5D" w:rsidTr="000216CC">
        <w:trPr>
          <w:trHeight w:val="350"/>
        </w:trPr>
        <w:tc>
          <w:tcPr>
            <w:tcW w:w="529" w:type="dxa"/>
          </w:tcPr>
          <w:p w:rsidR="00AD5CCA" w:rsidRPr="00995A5D" w:rsidRDefault="00AD5CCA" w:rsidP="000216CC">
            <w:pPr>
              <w:jc w:val="center"/>
            </w:pPr>
            <w:r>
              <w:t>5.</w:t>
            </w:r>
          </w:p>
        </w:tc>
        <w:tc>
          <w:tcPr>
            <w:tcW w:w="3539" w:type="dxa"/>
          </w:tcPr>
          <w:p w:rsidR="00AD5CCA" w:rsidRPr="00A673BD" w:rsidRDefault="00AD5CCA" w:rsidP="000216CC">
            <w:pPr>
              <w:spacing w:line="360" w:lineRule="auto"/>
              <w:rPr>
                <w:rFonts w:ascii="Bookman Old Style" w:hAnsi="Bookman Old Style"/>
              </w:rPr>
            </w:pPr>
            <w:r>
              <w:rPr>
                <w:rFonts w:ascii="Bookman Old Style" w:hAnsi="Bookman Old Style"/>
              </w:rPr>
              <w:t xml:space="preserve">Name of Project </w:t>
            </w:r>
          </w:p>
        </w:tc>
        <w:tc>
          <w:tcPr>
            <w:tcW w:w="359" w:type="dxa"/>
          </w:tcPr>
          <w:p w:rsidR="00AD5CCA" w:rsidRPr="00A673BD" w:rsidRDefault="00AD5CCA" w:rsidP="000216CC">
            <w:pPr>
              <w:jc w:val="center"/>
              <w:rPr>
                <w:rFonts w:ascii="Bookman Old Style" w:hAnsi="Bookman Old Style"/>
              </w:rPr>
            </w:pPr>
            <w:r w:rsidRPr="00A673BD">
              <w:rPr>
                <w:rFonts w:ascii="Bookman Old Style" w:hAnsi="Bookman Old Style"/>
              </w:rPr>
              <w:t>:</w:t>
            </w:r>
          </w:p>
        </w:tc>
        <w:tc>
          <w:tcPr>
            <w:tcW w:w="5350" w:type="dxa"/>
          </w:tcPr>
          <w:p w:rsidR="00AD5CCA" w:rsidRPr="00A673BD" w:rsidRDefault="00AD5CCA" w:rsidP="000216CC">
            <w:pPr>
              <w:jc w:val="both"/>
              <w:rPr>
                <w:rFonts w:ascii="Bookman Old Style" w:hAnsi="Bookman Old Style"/>
              </w:rPr>
            </w:pPr>
            <w:r>
              <w:rPr>
                <w:rFonts w:ascii="Bookman Old Style" w:hAnsi="Bookman Old Style"/>
              </w:rPr>
              <w:t>Engage of Out Sourcing Workers</w:t>
            </w:r>
          </w:p>
        </w:tc>
      </w:tr>
      <w:tr w:rsidR="00AD5CCA" w:rsidRPr="00995A5D" w:rsidTr="000216CC">
        <w:trPr>
          <w:trHeight w:val="849"/>
        </w:trPr>
        <w:tc>
          <w:tcPr>
            <w:tcW w:w="529" w:type="dxa"/>
          </w:tcPr>
          <w:p w:rsidR="00AD5CCA" w:rsidRDefault="00AD5CCA" w:rsidP="000216CC">
            <w:pPr>
              <w:jc w:val="center"/>
            </w:pPr>
            <w:r>
              <w:t>6.</w:t>
            </w:r>
          </w:p>
        </w:tc>
        <w:tc>
          <w:tcPr>
            <w:tcW w:w="3539" w:type="dxa"/>
          </w:tcPr>
          <w:p w:rsidR="00AD5CCA" w:rsidRDefault="00AD5CCA" w:rsidP="000216CC">
            <w:pPr>
              <w:spacing w:line="360" w:lineRule="auto"/>
              <w:rPr>
                <w:rFonts w:ascii="Bookman Old Style" w:hAnsi="Bookman Old Style"/>
              </w:rPr>
            </w:pPr>
            <w:r>
              <w:rPr>
                <w:rFonts w:ascii="Bookman Old Style" w:hAnsi="Bookman Old Style"/>
              </w:rPr>
              <w:t>Name of Work</w:t>
            </w:r>
          </w:p>
        </w:tc>
        <w:tc>
          <w:tcPr>
            <w:tcW w:w="359" w:type="dxa"/>
          </w:tcPr>
          <w:p w:rsidR="00AD5CCA" w:rsidRPr="00A673BD" w:rsidRDefault="00AD5CCA" w:rsidP="000216CC">
            <w:pPr>
              <w:jc w:val="center"/>
              <w:rPr>
                <w:rFonts w:ascii="Bookman Old Style" w:hAnsi="Bookman Old Style"/>
              </w:rPr>
            </w:pPr>
            <w:r>
              <w:rPr>
                <w:rFonts w:ascii="Bookman Old Style" w:hAnsi="Bookman Old Style"/>
              </w:rPr>
              <w:t>:</w:t>
            </w:r>
          </w:p>
        </w:tc>
        <w:tc>
          <w:tcPr>
            <w:tcW w:w="5350" w:type="dxa"/>
          </w:tcPr>
          <w:p w:rsidR="00AD5CCA" w:rsidRPr="00393E72" w:rsidRDefault="00AD5CCA" w:rsidP="000216CC">
            <w:pPr>
              <w:jc w:val="both"/>
              <w:rPr>
                <w:rFonts w:ascii="Bookman Old Style" w:hAnsi="Bookman Old Style"/>
                <w:sz w:val="18"/>
                <w:szCs w:val="18"/>
              </w:rPr>
            </w:pPr>
            <w:r w:rsidRPr="00393E72">
              <w:rPr>
                <w:rFonts w:ascii="Bookman Old Style" w:hAnsi="Bookman Old Style"/>
                <w:sz w:val="18"/>
                <w:szCs w:val="18"/>
              </w:rPr>
              <w:t>Engage of (71) No's Out Sourcing Workers i.e Computer Operators,  Techincal Asst, Work Inspectors, Bill Collector Assitants,  Water Supply Leakage Labours, Pump Operators and Street Lights Workers  Under Out Sourcing Basis for (10) Months Period from June 2026 to March 2027  Under General Funds</w:t>
            </w:r>
          </w:p>
        </w:tc>
      </w:tr>
      <w:tr w:rsidR="00AD5CCA" w:rsidRPr="00995A5D" w:rsidTr="000216CC">
        <w:tc>
          <w:tcPr>
            <w:tcW w:w="529" w:type="dxa"/>
          </w:tcPr>
          <w:p w:rsidR="00AD5CCA" w:rsidRPr="00995A5D" w:rsidRDefault="00AD5CCA" w:rsidP="000216CC">
            <w:pPr>
              <w:jc w:val="center"/>
            </w:pPr>
            <w:r>
              <w:t>7</w:t>
            </w:r>
          </w:p>
        </w:tc>
        <w:tc>
          <w:tcPr>
            <w:tcW w:w="3539" w:type="dxa"/>
          </w:tcPr>
          <w:p w:rsidR="00AD5CCA" w:rsidRPr="00A673BD" w:rsidRDefault="00AD5CCA" w:rsidP="000216CC">
            <w:pPr>
              <w:spacing w:line="360" w:lineRule="auto"/>
              <w:rPr>
                <w:rFonts w:ascii="Bookman Old Style" w:hAnsi="Bookman Old Style"/>
              </w:rPr>
            </w:pPr>
            <w:r w:rsidRPr="00A673BD">
              <w:rPr>
                <w:rFonts w:ascii="Bookman Old Style" w:hAnsi="Bookman Old Style"/>
              </w:rPr>
              <w:t>Estimated contract value</w:t>
            </w:r>
          </w:p>
        </w:tc>
        <w:tc>
          <w:tcPr>
            <w:tcW w:w="359" w:type="dxa"/>
          </w:tcPr>
          <w:p w:rsidR="00AD5CCA" w:rsidRPr="00A673BD" w:rsidRDefault="00AD5CCA" w:rsidP="000216CC">
            <w:pPr>
              <w:jc w:val="center"/>
              <w:rPr>
                <w:rFonts w:ascii="Bookman Old Style" w:hAnsi="Bookman Old Style"/>
              </w:rPr>
            </w:pPr>
            <w:r w:rsidRPr="00A673BD">
              <w:rPr>
                <w:rFonts w:ascii="Bookman Old Style" w:hAnsi="Bookman Old Style"/>
              </w:rPr>
              <w:t>:</w:t>
            </w:r>
          </w:p>
        </w:tc>
        <w:tc>
          <w:tcPr>
            <w:tcW w:w="5350" w:type="dxa"/>
          </w:tcPr>
          <w:p w:rsidR="00AD5CCA" w:rsidRPr="00393E72" w:rsidRDefault="00AD5CCA" w:rsidP="000216CC">
            <w:pPr>
              <w:rPr>
                <w:rFonts w:ascii="Bookman Old Style" w:hAnsi="Bookman Old Style"/>
                <w:b/>
                <w:bCs/>
              </w:rPr>
            </w:pPr>
            <w:r w:rsidRPr="00393E72">
              <w:rPr>
                <w:rFonts w:ascii="Bookman Old Style" w:hAnsi="Bookman Old Style"/>
                <w:b/>
                <w:bCs/>
              </w:rPr>
              <w:t>1</w:t>
            </w:r>
            <w:r>
              <w:rPr>
                <w:rFonts w:ascii="Bookman Old Style" w:hAnsi="Bookman Old Style"/>
                <w:b/>
                <w:bCs/>
              </w:rPr>
              <w:t>,</w:t>
            </w:r>
            <w:r w:rsidRPr="00393E72">
              <w:rPr>
                <w:rFonts w:ascii="Bookman Old Style" w:hAnsi="Bookman Old Style"/>
                <w:b/>
                <w:bCs/>
              </w:rPr>
              <w:t>13</w:t>
            </w:r>
            <w:r>
              <w:rPr>
                <w:rFonts w:ascii="Bookman Old Style" w:hAnsi="Bookman Old Style"/>
                <w:b/>
                <w:bCs/>
              </w:rPr>
              <w:t>,</w:t>
            </w:r>
            <w:r w:rsidRPr="00393E72">
              <w:rPr>
                <w:rFonts w:ascii="Bookman Old Style" w:hAnsi="Bookman Old Style"/>
                <w:b/>
                <w:bCs/>
              </w:rPr>
              <w:t>29</w:t>
            </w:r>
            <w:r>
              <w:rPr>
                <w:rFonts w:ascii="Bookman Old Style" w:hAnsi="Bookman Old Style"/>
                <w:b/>
                <w:bCs/>
              </w:rPr>
              <w:t>,</w:t>
            </w:r>
            <w:r w:rsidRPr="00393E72">
              <w:rPr>
                <w:rFonts w:ascii="Bookman Old Style" w:hAnsi="Bookman Old Style"/>
                <w:b/>
                <w:bCs/>
              </w:rPr>
              <w:t>500=00</w:t>
            </w:r>
          </w:p>
        </w:tc>
      </w:tr>
      <w:tr w:rsidR="00AD5CCA" w:rsidRPr="00995A5D" w:rsidTr="000216CC">
        <w:tc>
          <w:tcPr>
            <w:tcW w:w="529" w:type="dxa"/>
          </w:tcPr>
          <w:p w:rsidR="00AD5CCA" w:rsidRPr="00995A5D" w:rsidRDefault="00AD5CCA" w:rsidP="000216CC">
            <w:pPr>
              <w:jc w:val="center"/>
            </w:pPr>
            <w:r>
              <w:t>8</w:t>
            </w:r>
          </w:p>
        </w:tc>
        <w:tc>
          <w:tcPr>
            <w:tcW w:w="3539" w:type="dxa"/>
          </w:tcPr>
          <w:p w:rsidR="00AD5CCA" w:rsidRPr="00995A5D" w:rsidRDefault="00AD5CCA" w:rsidP="000216CC">
            <w:pPr>
              <w:spacing w:line="360" w:lineRule="auto"/>
            </w:pPr>
            <w:r w:rsidRPr="00995A5D">
              <w:t xml:space="preserve">Period of </w:t>
            </w:r>
            <w:r>
              <w:t>Completion</w:t>
            </w:r>
            <w:r w:rsidRPr="00995A5D">
              <w:tab/>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jc w:val="both"/>
            </w:pPr>
            <w:r>
              <w:t xml:space="preserve">( 10 ) </w:t>
            </w:r>
            <w:r w:rsidRPr="00995A5D">
              <w:t>Month</w:t>
            </w:r>
            <w:r>
              <w:t>s</w:t>
            </w:r>
            <w:r w:rsidRPr="00995A5D">
              <w:t xml:space="preserve"> </w:t>
            </w:r>
          </w:p>
        </w:tc>
      </w:tr>
      <w:tr w:rsidR="00AD5CCA" w:rsidRPr="00995A5D" w:rsidTr="000216CC">
        <w:tc>
          <w:tcPr>
            <w:tcW w:w="529" w:type="dxa"/>
          </w:tcPr>
          <w:p w:rsidR="00AD5CCA" w:rsidRPr="00995A5D" w:rsidRDefault="00AD5CCA" w:rsidP="000216CC">
            <w:pPr>
              <w:jc w:val="center"/>
            </w:pPr>
            <w:r>
              <w:t>9</w:t>
            </w:r>
          </w:p>
        </w:tc>
        <w:tc>
          <w:tcPr>
            <w:tcW w:w="3539" w:type="dxa"/>
          </w:tcPr>
          <w:p w:rsidR="00AD5CCA" w:rsidRPr="00995A5D" w:rsidRDefault="00AD5CCA" w:rsidP="000216CC">
            <w:pPr>
              <w:spacing w:line="360" w:lineRule="auto"/>
            </w:pPr>
            <w:r w:rsidRPr="00995A5D">
              <w:t>Form of Contract</w:t>
            </w:r>
            <w:r w:rsidRPr="00995A5D">
              <w:tab/>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jc w:val="both"/>
            </w:pPr>
            <w:r w:rsidRPr="00995A5D">
              <w:t>Lump sum</w:t>
            </w:r>
          </w:p>
        </w:tc>
      </w:tr>
      <w:tr w:rsidR="00AD5CCA" w:rsidRPr="00995A5D" w:rsidTr="000216CC">
        <w:tc>
          <w:tcPr>
            <w:tcW w:w="529" w:type="dxa"/>
          </w:tcPr>
          <w:p w:rsidR="00AD5CCA" w:rsidRPr="00995A5D" w:rsidRDefault="00AD5CCA" w:rsidP="000216CC">
            <w:pPr>
              <w:jc w:val="center"/>
            </w:pPr>
            <w:r>
              <w:t>10</w:t>
            </w:r>
          </w:p>
        </w:tc>
        <w:tc>
          <w:tcPr>
            <w:tcW w:w="3539" w:type="dxa"/>
          </w:tcPr>
          <w:p w:rsidR="00AD5CCA" w:rsidRPr="00995A5D" w:rsidRDefault="00AD5CCA" w:rsidP="000216CC">
            <w:pPr>
              <w:spacing w:line="360" w:lineRule="auto"/>
            </w:pPr>
            <w:r>
              <w:t>Bidding Type</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jc w:val="both"/>
            </w:pPr>
            <w:r w:rsidRPr="00995A5D">
              <w:t>Open</w:t>
            </w:r>
          </w:p>
        </w:tc>
      </w:tr>
      <w:tr w:rsidR="00AD5CCA" w:rsidRPr="00995A5D" w:rsidTr="000216CC">
        <w:tc>
          <w:tcPr>
            <w:tcW w:w="529" w:type="dxa"/>
          </w:tcPr>
          <w:p w:rsidR="00AD5CCA" w:rsidRPr="00995A5D" w:rsidRDefault="00AD5CCA" w:rsidP="000216CC">
            <w:pPr>
              <w:jc w:val="center"/>
            </w:pPr>
            <w:r>
              <w:t>11</w:t>
            </w:r>
          </w:p>
        </w:tc>
        <w:tc>
          <w:tcPr>
            <w:tcW w:w="3539" w:type="dxa"/>
          </w:tcPr>
          <w:p w:rsidR="00AD5CCA" w:rsidRPr="00995A5D" w:rsidRDefault="00AD5CCA" w:rsidP="000216CC">
            <w:pPr>
              <w:spacing w:line="360" w:lineRule="auto"/>
            </w:pPr>
            <w:r w:rsidRPr="00995A5D">
              <w:t>Tender Category</w:t>
            </w:r>
            <w:r w:rsidRPr="00995A5D">
              <w:tab/>
            </w:r>
          </w:p>
        </w:tc>
        <w:tc>
          <w:tcPr>
            <w:tcW w:w="359" w:type="dxa"/>
          </w:tcPr>
          <w:p w:rsidR="00AD5CCA" w:rsidRPr="00995A5D" w:rsidRDefault="00AD5CCA" w:rsidP="000216CC">
            <w:pPr>
              <w:jc w:val="center"/>
            </w:pPr>
            <w:r w:rsidRPr="00995A5D">
              <w:t>:</w:t>
            </w:r>
          </w:p>
        </w:tc>
        <w:tc>
          <w:tcPr>
            <w:tcW w:w="5350" w:type="dxa"/>
          </w:tcPr>
          <w:p w:rsidR="00AD5CCA" w:rsidRDefault="00AD5CCA" w:rsidP="000216CC">
            <w:pPr>
              <w:jc w:val="both"/>
            </w:pPr>
            <w:r>
              <w:t>-</w:t>
            </w:r>
          </w:p>
          <w:p w:rsidR="00AD5CCA" w:rsidRPr="00995A5D" w:rsidRDefault="00AD5CCA" w:rsidP="000216CC">
            <w:pPr>
              <w:jc w:val="both"/>
            </w:pPr>
          </w:p>
        </w:tc>
      </w:tr>
      <w:tr w:rsidR="00AD5CCA" w:rsidRPr="00995A5D" w:rsidTr="000216CC">
        <w:tc>
          <w:tcPr>
            <w:tcW w:w="529" w:type="dxa"/>
          </w:tcPr>
          <w:p w:rsidR="00AD5CCA" w:rsidRPr="00995A5D" w:rsidRDefault="00AD5CCA" w:rsidP="000216CC">
            <w:pPr>
              <w:jc w:val="center"/>
            </w:pPr>
            <w:r>
              <w:t>12</w:t>
            </w:r>
          </w:p>
        </w:tc>
        <w:tc>
          <w:tcPr>
            <w:tcW w:w="3539" w:type="dxa"/>
          </w:tcPr>
          <w:p w:rsidR="00AD5CCA" w:rsidRPr="00995A5D" w:rsidRDefault="00AD5CCA" w:rsidP="000216CC">
            <w:pPr>
              <w:spacing w:line="360" w:lineRule="auto"/>
            </w:pPr>
            <w:r w:rsidRPr="00995A5D">
              <w:t>EMD/ Bid Security</w:t>
            </w:r>
            <w:r w:rsidRPr="00995A5D">
              <w:tab/>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r w:rsidRPr="00FA3D10">
              <w:t xml:space="preserve"> Rs.</w:t>
            </w:r>
          </w:p>
        </w:tc>
      </w:tr>
      <w:tr w:rsidR="00AD5CCA" w:rsidRPr="00995A5D" w:rsidTr="000216CC">
        <w:trPr>
          <w:trHeight w:val="206"/>
        </w:trPr>
        <w:tc>
          <w:tcPr>
            <w:tcW w:w="529" w:type="dxa"/>
          </w:tcPr>
          <w:p w:rsidR="00AD5CCA" w:rsidRPr="00995A5D" w:rsidRDefault="00AD5CCA" w:rsidP="000216CC">
            <w:pPr>
              <w:jc w:val="center"/>
            </w:pPr>
            <w:r>
              <w:t>13</w:t>
            </w:r>
          </w:p>
        </w:tc>
        <w:tc>
          <w:tcPr>
            <w:tcW w:w="3539" w:type="dxa"/>
          </w:tcPr>
          <w:p w:rsidR="00AD5CCA" w:rsidRPr="00995A5D" w:rsidRDefault="00AD5CCA" w:rsidP="000216CC">
            <w:pPr>
              <w:spacing w:line="360" w:lineRule="auto"/>
            </w:pPr>
            <w:r w:rsidRPr="00995A5D">
              <w:t>EMD/ Bid Security payable to</w:t>
            </w:r>
          </w:p>
        </w:tc>
        <w:tc>
          <w:tcPr>
            <w:tcW w:w="359" w:type="dxa"/>
          </w:tcPr>
          <w:p w:rsidR="00AD5CCA" w:rsidRPr="00995A5D" w:rsidRDefault="00AD5CCA" w:rsidP="000216CC">
            <w:pPr>
              <w:jc w:val="center"/>
            </w:pPr>
            <w:r w:rsidRPr="00995A5D">
              <w:t>:</w:t>
            </w:r>
          </w:p>
        </w:tc>
        <w:tc>
          <w:tcPr>
            <w:tcW w:w="5350" w:type="dxa"/>
          </w:tcPr>
          <w:p w:rsidR="00AD5CCA" w:rsidRDefault="00AD5CCA" w:rsidP="000216CC">
            <w:pPr>
              <w:rPr>
                <w:rFonts w:ascii="Bookman Old Style" w:hAnsi="Bookman Old Style"/>
                <w:szCs w:val="24"/>
              </w:rPr>
            </w:pPr>
            <w:r>
              <w:t xml:space="preserve">EMD </w:t>
            </w:r>
            <w:r w:rsidRPr="00995A5D">
              <w:t xml:space="preserve"> in favour of Commissioner, </w:t>
            </w:r>
            <w:r w:rsidRPr="00856B8D">
              <w:rPr>
                <w:rFonts w:ascii="Bookman Old Style" w:hAnsi="Bookman Old Style"/>
                <w:szCs w:val="24"/>
              </w:rPr>
              <w:t>Medak Municipality</w:t>
            </w:r>
            <w:r>
              <w:rPr>
                <w:rFonts w:ascii="Bookman Old Style" w:hAnsi="Bookman Old Style"/>
                <w:szCs w:val="24"/>
              </w:rPr>
              <w:t xml:space="preserve"> </w:t>
            </w:r>
          </w:p>
          <w:p w:rsidR="00AD5CCA" w:rsidRDefault="00AD5CCA" w:rsidP="000216CC">
            <w:pPr>
              <w:rPr>
                <w:rFonts w:ascii="Bookman Old Style" w:hAnsi="Bookman Old Style"/>
                <w:szCs w:val="24"/>
              </w:rPr>
            </w:pPr>
          </w:p>
          <w:p w:rsidR="00AD5CCA" w:rsidRPr="00995A5D" w:rsidRDefault="00AD5CCA" w:rsidP="000216CC"/>
        </w:tc>
      </w:tr>
      <w:tr w:rsidR="00AD5CCA" w:rsidRPr="00995A5D" w:rsidTr="000216CC">
        <w:tc>
          <w:tcPr>
            <w:tcW w:w="529" w:type="dxa"/>
          </w:tcPr>
          <w:p w:rsidR="00AD5CCA" w:rsidRPr="00995A5D" w:rsidRDefault="00AD5CCA" w:rsidP="000216CC">
            <w:pPr>
              <w:jc w:val="center"/>
            </w:pPr>
            <w:r>
              <w:t>14</w:t>
            </w:r>
          </w:p>
        </w:tc>
        <w:tc>
          <w:tcPr>
            <w:tcW w:w="3539" w:type="dxa"/>
          </w:tcPr>
          <w:p w:rsidR="00AD5CCA" w:rsidRPr="00995A5D" w:rsidRDefault="00AD5CCA" w:rsidP="000216CC">
            <w:pPr>
              <w:spacing w:line="360" w:lineRule="auto"/>
            </w:pPr>
            <w:r w:rsidRPr="00995A5D">
              <w:t>Tender Fee</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r>
              <w:t>Rs.                /-</w:t>
            </w:r>
          </w:p>
        </w:tc>
      </w:tr>
      <w:tr w:rsidR="00AD5CCA" w:rsidRPr="00995A5D" w:rsidTr="000216CC">
        <w:trPr>
          <w:trHeight w:val="422"/>
        </w:trPr>
        <w:tc>
          <w:tcPr>
            <w:tcW w:w="529" w:type="dxa"/>
          </w:tcPr>
          <w:p w:rsidR="00AD5CCA" w:rsidRPr="00995A5D" w:rsidRDefault="00AD5CCA" w:rsidP="000216CC">
            <w:pPr>
              <w:jc w:val="center"/>
            </w:pPr>
            <w:r>
              <w:t>15</w:t>
            </w:r>
          </w:p>
        </w:tc>
        <w:tc>
          <w:tcPr>
            <w:tcW w:w="3539" w:type="dxa"/>
          </w:tcPr>
          <w:p w:rsidR="00AD5CCA" w:rsidRPr="00995A5D" w:rsidRDefault="00AD5CCA" w:rsidP="000216CC">
            <w:pPr>
              <w:spacing w:line="360" w:lineRule="auto"/>
            </w:pPr>
            <w:r w:rsidRPr="00995A5D">
              <w:t xml:space="preserve">Tender fee payable to </w:t>
            </w:r>
            <w:r w:rsidRPr="00995A5D">
              <w:tab/>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r>
              <w:t>Municipal Commissioner, Medak Municipality.</w:t>
            </w:r>
          </w:p>
        </w:tc>
      </w:tr>
      <w:tr w:rsidR="00AD5CCA" w:rsidRPr="00995A5D" w:rsidTr="000216CC">
        <w:tc>
          <w:tcPr>
            <w:tcW w:w="529" w:type="dxa"/>
          </w:tcPr>
          <w:p w:rsidR="00AD5CCA" w:rsidRPr="00995A5D" w:rsidRDefault="00AD5CCA" w:rsidP="000216CC">
            <w:pPr>
              <w:jc w:val="center"/>
            </w:pPr>
            <w:r>
              <w:t>16</w:t>
            </w:r>
          </w:p>
        </w:tc>
        <w:tc>
          <w:tcPr>
            <w:tcW w:w="3539" w:type="dxa"/>
          </w:tcPr>
          <w:p w:rsidR="00AD5CCA" w:rsidRPr="00995A5D" w:rsidRDefault="00AD5CCA" w:rsidP="000216CC">
            <w:pPr>
              <w:spacing w:line="360" w:lineRule="auto"/>
            </w:pPr>
            <w:r w:rsidRPr="00995A5D">
              <w:t xml:space="preserve">Bid submission </w:t>
            </w:r>
            <w:r>
              <w:t xml:space="preserve">Start </w:t>
            </w:r>
            <w:r w:rsidRPr="00995A5D">
              <w:t xml:space="preserve"> Date</w:t>
            </w:r>
            <w:r>
              <w:t xml:space="preserve"> &amp; Time</w:t>
            </w:r>
            <w:r w:rsidRPr="00995A5D">
              <w:tab/>
            </w:r>
          </w:p>
        </w:tc>
        <w:tc>
          <w:tcPr>
            <w:tcW w:w="359" w:type="dxa"/>
          </w:tcPr>
          <w:p w:rsidR="00AD5CCA" w:rsidRPr="00995A5D" w:rsidRDefault="00AD5CCA" w:rsidP="000216CC">
            <w:pPr>
              <w:jc w:val="center"/>
            </w:pPr>
            <w:r w:rsidRPr="00995A5D">
              <w:t>:</w:t>
            </w:r>
          </w:p>
        </w:tc>
        <w:tc>
          <w:tcPr>
            <w:tcW w:w="5350" w:type="dxa"/>
            <w:vAlign w:val="center"/>
          </w:tcPr>
          <w:p w:rsidR="00AD5CCA" w:rsidRPr="00995A5D" w:rsidRDefault="00AD5CCA" w:rsidP="000216CC">
            <w:r>
              <w:t xml:space="preserve">       -          -2026 @ ________ PM</w:t>
            </w:r>
          </w:p>
        </w:tc>
      </w:tr>
      <w:tr w:rsidR="00AD5CCA" w:rsidRPr="00995A5D" w:rsidTr="000216CC">
        <w:tc>
          <w:tcPr>
            <w:tcW w:w="529" w:type="dxa"/>
          </w:tcPr>
          <w:p w:rsidR="00AD5CCA" w:rsidRPr="00995A5D" w:rsidRDefault="00AD5CCA" w:rsidP="000216CC">
            <w:pPr>
              <w:jc w:val="center"/>
            </w:pPr>
            <w:r>
              <w:t>17</w:t>
            </w:r>
          </w:p>
        </w:tc>
        <w:tc>
          <w:tcPr>
            <w:tcW w:w="3539" w:type="dxa"/>
          </w:tcPr>
          <w:p w:rsidR="00AD5CCA" w:rsidRPr="00995A5D" w:rsidRDefault="00AD5CCA" w:rsidP="000216CC">
            <w:pPr>
              <w:spacing w:line="360" w:lineRule="auto"/>
            </w:pPr>
            <w:r>
              <w:t>Bid Submission Closing Date &amp; Time</w:t>
            </w:r>
          </w:p>
        </w:tc>
        <w:tc>
          <w:tcPr>
            <w:tcW w:w="359" w:type="dxa"/>
          </w:tcPr>
          <w:p w:rsidR="00AD5CCA" w:rsidRPr="00995A5D" w:rsidRDefault="00AD5CCA" w:rsidP="000216CC">
            <w:pPr>
              <w:jc w:val="center"/>
            </w:pPr>
            <w:r>
              <w:t>:</w:t>
            </w:r>
          </w:p>
        </w:tc>
        <w:tc>
          <w:tcPr>
            <w:tcW w:w="5350" w:type="dxa"/>
            <w:vAlign w:val="center"/>
          </w:tcPr>
          <w:p w:rsidR="00AD5CCA" w:rsidRDefault="00AD5CCA" w:rsidP="000216CC">
            <w:r>
              <w:t xml:space="preserve">       -          -2026 @ _________ PM</w:t>
            </w:r>
          </w:p>
        </w:tc>
      </w:tr>
      <w:tr w:rsidR="00AD5CCA" w:rsidRPr="00995A5D" w:rsidTr="000216CC">
        <w:tc>
          <w:tcPr>
            <w:tcW w:w="529" w:type="dxa"/>
          </w:tcPr>
          <w:p w:rsidR="00AD5CCA" w:rsidRPr="00995A5D" w:rsidRDefault="00AD5CCA" w:rsidP="000216CC">
            <w:pPr>
              <w:jc w:val="center"/>
            </w:pPr>
            <w:r>
              <w:t>18</w:t>
            </w:r>
          </w:p>
        </w:tc>
        <w:tc>
          <w:tcPr>
            <w:tcW w:w="3539" w:type="dxa"/>
          </w:tcPr>
          <w:p w:rsidR="00AD5CCA" w:rsidRPr="00995A5D" w:rsidRDefault="00AD5CCA" w:rsidP="000216CC">
            <w:r w:rsidRPr="00995A5D">
              <w:t>Technical Specification Bid Opening Date (Tech Bid stage)</w:t>
            </w:r>
          </w:p>
        </w:tc>
        <w:tc>
          <w:tcPr>
            <w:tcW w:w="359" w:type="dxa"/>
          </w:tcPr>
          <w:p w:rsidR="00AD5CCA" w:rsidRPr="00995A5D" w:rsidRDefault="00AD5CCA" w:rsidP="000216CC">
            <w:pPr>
              <w:jc w:val="center"/>
            </w:pPr>
            <w:r w:rsidRPr="00995A5D">
              <w:t>:</w:t>
            </w:r>
          </w:p>
        </w:tc>
        <w:tc>
          <w:tcPr>
            <w:tcW w:w="5350" w:type="dxa"/>
            <w:vAlign w:val="center"/>
          </w:tcPr>
          <w:p w:rsidR="00AD5CCA" w:rsidRPr="00995A5D" w:rsidRDefault="00AD5CCA" w:rsidP="000216CC">
            <w:r>
              <w:t xml:space="preserve">       -          -2026 @ _________ PM</w:t>
            </w:r>
          </w:p>
        </w:tc>
      </w:tr>
      <w:tr w:rsidR="00AD5CCA" w:rsidRPr="00995A5D" w:rsidTr="000216CC">
        <w:tc>
          <w:tcPr>
            <w:tcW w:w="529" w:type="dxa"/>
          </w:tcPr>
          <w:p w:rsidR="00AD5CCA" w:rsidRPr="00995A5D" w:rsidRDefault="00AD5CCA" w:rsidP="000216CC">
            <w:pPr>
              <w:jc w:val="center"/>
            </w:pPr>
            <w:r>
              <w:t>19</w:t>
            </w:r>
          </w:p>
        </w:tc>
        <w:tc>
          <w:tcPr>
            <w:tcW w:w="3539" w:type="dxa"/>
          </w:tcPr>
          <w:p w:rsidR="00AD5CCA" w:rsidRPr="00995A5D" w:rsidRDefault="00AD5CCA" w:rsidP="000216CC">
            <w:r w:rsidRPr="00995A5D">
              <w:t>Price bid opening Date (Financial Bid Stage)</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r>
              <w:t xml:space="preserve">       -          -2026 @ _________ PM</w:t>
            </w:r>
          </w:p>
        </w:tc>
      </w:tr>
      <w:tr w:rsidR="00AD5CCA" w:rsidRPr="00995A5D" w:rsidTr="000216CC">
        <w:tc>
          <w:tcPr>
            <w:tcW w:w="529" w:type="dxa"/>
          </w:tcPr>
          <w:p w:rsidR="00AD5CCA" w:rsidRPr="00995A5D" w:rsidRDefault="00AD5CCA" w:rsidP="000216CC">
            <w:pPr>
              <w:jc w:val="center"/>
            </w:pPr>
            <w:r>
              <w:t>20</w:t>
            </w:r>
          </w:p>
        </w:tc>
        <w:tc>
          <w:tcPr>
            <w:tcW w:w="3539" w:type="dxa"/>
          </w:tcPr>
          <w:p w:rsidR="00AD5CCA" w:rsidRPr="00995A5D" w:rsidRDefault="00AD5CCA" w:rsidP="000216CC">
            <w:r w:rsidRPr="00995A5D">
              <w:t>Place of Tender opening</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spacing w:line="360" w:lineRule="auto"/>
            </w:pPr>
            <w:r w:rsidRPr="00995A5D">
              <w:t>Commissioner</w:t>
            </w:r>
            <w:r>
              <w:t>,</w:t>
            </w:r>
            <w:r>
              <w:rPr>
                <w:rFonts w:ascii="Bookman Old Style" w:hAnsi="Bookman Old Style"/>
                <w:szCs w:val="24"/>
              </w:rPr>
              <w:t xml:space="preserve"> </w:t>
            </w:r>
            <w:r w:rsidRPr="00856B8D">
              <w:rPr>
                <w:rFonts w:ascii="Bookman Old Style" w:hAnsi="Bookman Old Style"/>
                <w:szCs w:val="24"/>
              </w:rPr>
              <w:t>Medak Municipality</w:t>
            </w:r>
          </w:p>
        </w:tc>
      </w:tr>
      <w:tr w:rsidR="00AD5CCA" w:rsidRPr="00995A5D" w:rsidTr="000216CC">
        <w:tc>
          <w:tcPr>
            <w:tcW w:w="529" w:type="dxa"/>
          </w:tcPr>
          <w:p w:rsidR="00AD5CCA" w:rsidRPr="00995A5D" w:rsidRDefault="00AD5CCA" w:rsidP="000216CC">
            <w:pPr>
              <w:jc w:val="center"/>
            </w:pPr>
            <w:r>
              <w:t>21</w:t>
            </w:r>
          </w:p>
        </w:tc>
        <w:tc>
          <w:tcPr>
            <w:tcW w:w="3539" w:type="dxa"/>
          </w:tcPr>
          <w:p w:rsidR="00AD5CCA" w:rsidRPr="00995A5D" w:rsidRDefault="00AD5CCA" w:rsidP="000216CC">
            <w:r w:rsidRPr="00995A5D">
              <w:t>Officer Inviting bids</w:t>
            </w:r>
            <w:r w:rsidRPr="00995A5D">
              <w:tab/>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spacing w:line="360" w:lineRule="auto"/>
            </w:pPr>
            <w:r w:rsidRPr="00995A5D">
              <w:t>Commissioner</w:t>
            </w:r>
            <w:r>
              <w:t>,</w:t>
            </w:r>
            <w:r>
              <w:rPr>
                <w:rFonts w:ascii="Bookman Old Style" w:hAnsi="Bookman Old Style"/>
                <w:szCs w:val="24"/>
              </w:rPr>
              <w:t xml:space="preserve"> </w:t>
            </w:r>
            <w:r w:rsidRPr="00856B8D">
              <w:rPr>
                <w:rFonts w:ascii="Bookman Old Style" w:hAnsi="Bookman Old Style"/>
                <w:szCs w:val="24"/>
              </w:rPr>
              <w:t>Medak Municipality</w:t>
            </w:r>
          </w:p>
        </w:tc>
      </w:tr>
      <w:tr w:rsidR="00AD5CCA" w:rsidRPr="00995A5D" w:rsidTr="000216CC">
        <w:trPr>
          <w:trHeight w:val="332"/>
        </w:trPr>
        <w:tc>
          <w:tcPr>
            <w:tcW w:w="529" w:type="dxa"/>
          </w:tcPr>
          <w:p w:rsidR="00AD5CCA" w:rsidRPr="00995A5D" w:rsidRDefault="00AD5CCA" w:rsidP="000216CC">
            <w:pPr>
              <w:jc w:val="center"/>
            </w:pPr>
            <w:r>
              <w:t>22</w:t>
            </w:r>
          </w:p>
        </w:tc>
        <w:tc>
          <w:tcPr>
            <w:tcW w:w="3539" w:type="dxa"/>
          </w:tcPr>
          <w:p w:rsidR="00AD5CCA" w:rsidRPr="00995A5D" w:rsidRDefault="00AD5CCA" w:rsidP="000216CC">
            <w:r w:rsidRPr="00995A5D">
              <w:t>Address</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spacing w:line="360" w:lineRule="auto"/>
            </w:pPr>
            <w:r w:rsidRPr="00995A5D">
              <w:t>O/o. Commissioner</w:t>
            </w:r>
            <w:r>
              <w:t>,</w:t>
            </w:r>
            <w:r>
              <w:rPr>
                <w:rFonts w:ascii="Bookman Old Style" w:hAnsi="Bookman Old Style"/>
                <w:szCs w:val="24"/>
              </w:rPr>
              <w:t xml:space="preserve"> </w:t>
            </w:r>
            <w:r w:rsidRPr="00856B8D">
              <w:rPr>
                <w:rFonts w:ascii="Bookman Old Style" w:hAnsi="Bookman Old Style"/>
                <w:szCs w:val="24"/>
              </w:rPr>
              <w:t>Medak Municipality</w:t>
            </w:r>
          </w:p>
        </w:tc>
      </w:tr>
      <w:tr w:rsidR="00AD5CCA" w:rsidRPr="00995A5D" w:rsidTr="000216CC">
        <w:trPr>
          <w:trHeight w:val="440"/>
        </w:trPr>
        <w:tc>
          <w:tcPr>
            <w:tcW w:w="529" w:type="dxa"/>
          </w:tcPr>
          <w:p w:rsidR="00AD5CCA" w:rsidRPr="00995A5D" w:rsidRDefault="00AD5CCA" w:rsidP="000216CC">
            <w:pPr>
              <w:jc w:val="center"/>
            </w:pPr>
            <w:r>
              <w:t>23</w:t>
            </w:r>
          </w:p>
        </w:tc>
        <w:tc>
          <w:tcPr>
            <w:tcW w:w="3539" w:type="dxa"/>
          </w:tcPr>
          <w:p w:rsidR="00AD5CCA" w:rsidRPr="00995A5D" w:rsidRDefault="00AD5CCA" w:rsidP="000216CC">
            <w:r w:rsidRPr="00995A5D">
              <w:t>Bid validity</w:t>
            </w:r>
          </w:p>
        </w:tc>
        <w:tc>
          <w:tcPr>
            <w:tcW w:w="359" w:type="dxa"/>
          </w:tcPr>
          <w:p w:rsidR="00AD5CCA" w:rsidRPr="00995A5D" w:rsidRDefault="00AD5CCA" w:rsidP="000216CC">
            <w:pPr>
              <w:jc w:val="center"/>
            </w:pPr>
            <w:r w:rsidRPr="00995A5D">
              <w:t>:</w:t>
            </w:r>
          </w:p>
        </w:tc>
        <w:tc>
          <w:tcPr>
            <w:tcW w:w="5350" w:type="dxa"/>
          </w:tcPr>
          <w:p w:rsidR="00AD5CCA" w:rsidRPr="00995A5D" w:rsidRDefault="00AD5CCA" w:rsidP="000216CC">
            <w:pPr>
              <w:spacing w:line="360" w:lineRule="auto"/>
            </w:pPr>
            <w:r w:rsidRPr="00995A5D">
              <w:t xml:space="preserve">90 days </w:t>
            </w:r>
          </w:p>
        </w:tc>
      </w:tr>
      <w:tr w:rsidR="00AD5CCA" w:rsidRPr="00995A5D" w:rsidTr="000216CC">
        <w:tc>
          <w:tcPr>
            <w:tcW w:w="529" w:type="dxa"/>
          </w:tcPr>
          <w:p w:rsidR="00AD5CCA" w:rsidRPr="00995A5D" w:rsidRDefault="00AD5CCA" w:rsidP="000216CC">
            <w:pPr>
              <w:jc w:val="center"/>
            </w:pPr>
            <w:r>
              <w:t>24</w:t>
            </w:r>
          </w:p>
        </w:tc>
        <w:tc>
          <w:tcPr>
            <w:tcW w:w="3539" w:type="dxa"/>
          </w:tcPr>
          <w:p w:rsidR="00AD5CCA" w:rsidRPr="00995A5D" w:rsidRDefault="00AD5CCA" w:rsidP="000216CC">
            <w:r w:rsidRPr="00995A5D">
              <w:t>Contact Details</w:t>
            </w:r>
          </w:p>
        </w:tc>
        <w:tc>
          <w:tcPr>
            <w:tcW w:w="359" w:type="dxa"/>
          </w:tcPr>
          <w:p w:rsidR="00AD5CCA" w:rsidRPr="00995A5D" w:rsidRDefault="00AD5CCA" w:rsidP="000216CC">
            <w:pPr>
              <w:jc w:val="center"/>
            </w:pPr>
            <w:r w:rsidRPr="00995A5D">
              <w:t>:</w:t>
            </w:r>
          </w:p>
        </w:tc>
        <w:tc>
          <w:tcPr>
            <w:tcW w:w="5350" w:type="dxa"/>
          </w:tcPr>
          <w:p w:rsidR="00AD5CCA" w:rsidRDefault="00AD5CCA" w:rsidP="000216CC">
            <w:r>
              <w:t>9154293322, 9154293336</w:t>
            </w:r>
          </w:p>
          <w:p w:rsidR="00AD5CCA" w:rsidRPr="00995A5D" w:rsidRDefault="00AD5CCA" w:rsidP="000216CC"/>
        </w:tc>
      </w:tr>
    </w:tbl>
    <w:p w:rsidR="00AD5CCA" w:rsidRDefault="00AD5CCA" w:rsidP="00AD5CCA">
      <w:pPr>
        <w:spacing w:line="360" w:lineRule="auto"/>
        <w:rPr>
          <w:color w:val="000000"/>
          <w:szCs w:val="22"/>
        </w:rPr>
      </w:pPr>
      <w:r w:rsidRPr="00995A5D">
        <w:rPr>
          <w:color w:val="000000"/>
          <w:szCs w:val="22"/>
        </w:rPr>
        <w:t>Eligibility Criterion</w:t>
      </w:r>
      <w:r w:rsidRPr="00995A5D">
        <w:rPr>
          <w:color w:val="000000"/>
          <w:szCs w:val="22"/>
        </w:rPr>
        <w:tab/>
        <w:t>:</w:t>
      </w:r>
      <w:r w:rsidRPr="00995A5D">
        <w:rPr>
          <w:color w:val="000000"/>
          <w:szCs w:val="22"/>
        </w:rPr>
        <w:tab/>
        <w:t>Qualification Requirements:</w:t>
      </w:r>
    </w:p>
    <w:p w:rsidR="00AD5CCA" w:rsidRPr="00995A5D" w:rsidRDefault="00AD5CCA" w:rsidP="00AD5CCA">
      <w:pPr>
        <w:ind w:left="810" w:hanging="90"/>
        <w:rPr>
          <w:color w:val="000000"/>
          <w:sz w:val="2"/>
          <w:szCs w:val="22"/>
        </w:rPr>
      </w:pPr>
    </w:p>
    <w:p w:rsidR="00AD5CCA" w:rsidRPr="00995A5D" w:rsidRDefault="00AD5CCA" w:rsidP="00AD5CCA">
      <w:pPr>
        <w:ind w:left="810" w:hanging="90"/>
        <w:rPr>
          <w:color w:val="000000"/>
          <w:sz w:val="2"/>
          <w:szCs w:val="22"/>
        </w:rPr>
      </w:pPr>
    </w:p>
    <w:p w:rsidR="00AD5CCA" w:rsidRPr="00995A5D" w:rsidRDefault="00AD5CCA" w:rsidP="00AD5CCA">
      <w:pPr>
        <w:ind w:left="810" w:hanging="90"/>
        <w:rPr>
          <w:color w:val="000000"/>
          <w:sz w:val="2"/>
          <w:szCs w:val="22"/>
        </w:rPr>
      </w:pPr>
    </w:p>
    <w:p w:rsidR="00AD5CCA" w:rsidRPr="00995A5D" w:rsidRDefault="00AD5CCA" w:rsidP="00AD5CCA">
      <w:pPr>
        <w:ind w:left="810" w:hanging="90"/>
        <w:rPr>
          <w:color w:val="000000"/>
          <w:szCs w:val="22"/>
        </w:rPr>
      </w:pPr>
      <w:r>
        <w:rPr>
          <w:color w:val="000000"/>
          <w:szCs w:val="22"/>
        </w:rPr>
        <w:t>1).</w:t>
      </w:r>
      <w:r w:rsidRPr="00995A5D">
        <w:rPr>
          <w:color w:val="000000"/>
          <w:szCs w:val="22"/>
        </w:rPr>
        <w:t xml:space="preserve">The </w:t>
      </w:r>
      <w:r>
        <w:rPr>
          <w:color w:val="000000"/>
          <w:szCs w:val="22"/>
        </w:rPr>
        <w:t>Labour</w:t>
      </w:r>
      <w:r w:rsidRPr="00995A5D">
        <w:rPr>
          <w:color w:val="000000"/>
          <w:szCs w:val="22"/>
        </w:rPr>
        <w:t xml:space="preserve"> contractors having </w:t>
      </w:r>
      <w:r>
        <w:rPr>
          <w:color w:val="000000"/>
          <w:szCs w:val="22"/>
        </w:rPr>
        <w:t xml:space="preserve">valid </w:t>
      </w:r>
      <w:r w:rsidRPr="00995A5D">
        <w:rPr>
          <w:color w:val="000000"/>
          <w:szCs w:val="22"/>
        </w:rPr>
        <w:t xml:space="preserve">registration </w:t>
      </w:r>
      <w:r>
        <w:rPr>
          <w:color w:val="000000"/>
          <w:szCs w:val="22"/>
        </w:rPr>
        <w:t>Certificate</w:t>
      </w:r>
      <w:r w:rsidRPr="00995A5D">
        <w:rPr>
          <w:color w:val="000000"/>
          <w:szCs w:val="22"/>
        </w:rPr>
        <w:t xml:space="preserve"> with Govt. of </w:t>
      </w:r>
      <w:r>
        <w:rPr>
          <w:color w:val="000000"/>
          <w:szCs w:val="22"/>
        </w:rPr>
        <w:t xml:space="preserve"> Telangana eligible. </w:t>
      </w:r>
    </w:p>
    <w:p w:rsidR="00AD5CCA" w:rsidRPr="00995A5D" w:rsidRDefault="00AD5CCA" w:rsidP="00AD5CCA">
      <w:pPr>
        <w:ind w:left="810" w:hanging="90"/>
        <w:rPr>
          <w:color w:val="000000"/>
          <w:sz w:val="8"/>
          <w:szCs w:val="22"/>
        </w:rPr>
      </w:pPr>
    </w:p>
    <w:p w:rsidR="00AD5CCA" w:rsidRPr="00995A5D" w:rsidRDefault="00AD5CCA" w:rsidP="00AD5CCA">
      <w:pPr>
        <w:pStyle w:val="EndnoteText"/>
        <w:rPr>
          <w:color w:val="000000"/>
          <w:szCs w:val="22"/>
        </w:rPr>
      </w:pPr>
      <w:r>
        <w:rPr>
          <w:color w:val="000000"/>
          <w:szCs w:val="22"/>
        </w:rPr>
        <w:tab/>
        <w:t xml:space="preserve">    </w:t>
      </w:r>
      <w:r w:rsidRPr="00995A5D">
        <w:rPr>
          <w:color w:val="000000"/>
          <w:szCs w:val="22"/>
        </w:rPr>
        <w:t>The tenderer should further demonstrate:</w:t>
      </w:r>
    </w:p>
    <w:p w:rsidR="00AD5CCA" w:rsidRPr="00995A5D" w:rsidRDefault="00AD5CCA" w:rsidP="00AD5CCA">
      <w:pPr>
        <w:ind w:left="360"/>
        <w:rPr>
          <w:color w:val="000000"/>
          <w:szCs w:val="22"/>
        </w:rPr>
      </w:pPr>
      <w:r>
        <w:rPr>
          <w:color w:val="000000"/>
          <w:szCs w:val="22"/>
        </w:rPr>
        <w:tab/>
        <w:t xml:space="preserve">2).Online </w:t>
      </w:r>
      <w:r w:rsidRPr="00995A5D">
        <w:rPr>
          <w:color w:val="000000"/>
          <w:szCs w:val="22"/>
        </w:rPr>
        <w:t xml:space="preserve">EMD </w:t>
      </w:r>
      <w:r>
        <w:rPr>
          <w:color w:val="000000"/>
          <w:szCs w:val="22"/>
        </w:rPr>
        <w:t xml:space="preserve">details </w:t>
      </w:r>
      <w:r w:rsidRPr="00995A5D">
        <w:rPr>
          <w:color w:val="000000"/>
          <w:szCs w:val="22"/>
        </w:rPr>
        <w:t xml:space="preserve">drawn in favour of </w:t>
      </w:r>
      <w:r w:rsidRPr="00995A5D">
        <w:t>Commissioner</w:t>
      </w:r>
      <w:r>
        <w:t>,</w:t>
      </w:r>
      <w:r>
        <w:rPr>
          <w:rFonts w:ascii="Bookman Old Style" w:hAnsi="Bookman Old Style"/>
          <w:szCs w:val="24"/>
        </w:rPr>
        <w:t xml:space="preserve"> </w:t>
      </w:r>
      <w:r w:rsidRPr="00856B8D">
        <w:rPr>
          <w:rFonts w:ascii="Bookman Old Style" w:hAnsi="Bookman Old Style"/>
          <w:szCs w:val="24"/>
        </w:rPr>
        <w:t>Medak Municipality</w:t>
      </w:r>
      <w:r w:rsidRPr="00995A5D">
        <w:rPr>
          <w:color w:val="000000"/>
          <w:szCs w:val="22"/>
        </w:rPr>
        <w:t xml:space="preserve"> from any </w:t>
      </w:r>
      <w:r>
        <w:rPr>
          <w:color w:val="000000"/>
          <w:szCs w:val="22"/>
        </w:rPr>
        <w:tab/>
        <w:t xml:space="preserve">    </w:t>
      </w:r>
      <w:r>
        <w:rPr>
          <w:color w:val="000000"/>
          <w:szCs w:val="22"/>
        </w:rPr>
        <w:tab/>
        <w:t xml:space="preserve">Scheduled / </w:t>
      </w:r>
      <w:r>
        <w:rPr>
          <w:color w:val="000000"/>
          <w:szCs w:val="22"/>
        </w:rPr>
        <w:tab/>
      </w:r>
      <w:r w:rsidRPr="00995A5D">
        <w:rPr>
          <w:color w:val="000000"/>
          <w:szCs w:val="22"/>
        </w:rPr>
        <w:t xml:space="preserve">Nationalized Bank for </w:t>
      </w:r>
      <w:r w:rsidRPr="00DD0390">
        <w:rPr>
          <w:b/>
          <w:bCs/>
          <w:sz w:val="22"/>
          <w:szCs w:val="22"/>
        </w:rPr>
        <w:t xml:space="preserve">Rs. </w:t>
      </w:r>
      <w:r>
        <w:rPr>
          <w:b/>
          <w:bCs/>
          <w:sz w:val="22"/>
          <w:szCs w:val="22"/>
        </w:rPr>
        <w:t xml:space="preserve">__________/- </w:t>
      </w:r>
      <w:r>
        <w:rPr>
          <w:color w:val="000000"/>
          <w:szCs w:val="22"/>
        </w:rPr>
        <w:t xml:space="preserve"> </w:t>
      </w:r>
      <w:r w:rsidRPr="00995A5D">
        <w:rPr>
          <w:color w:val="000000"/>
          <w:szCs w:val="22"/>
        </w:rPr>
        <w:t xml:space="preserve">issued to be valid for 3 months </w:t>
      </w:r>
      <w:r>
        <w:rPr>
          <w:color w:val="000000"/>
          <w:szCs w:val="22"/>
        </w:rPr>
        <w:tab/>
        <w:t xml:space="preserve">    </w:t>
      </w:r>
      <w:r>
        <w:rPr>
          <w:color w:val="000000"/>
          <w:szCs w:val="22"/>
        </w:rPr>
        <w:tab/>
      </w:r>
      <w:r w:rsidRPr="00995A5D">
        <w:rPr>
          <w:color w:val="000000"/>
          <w:szCs w:val="22"/>
        </w:rPr>
        <w:t>from the date of NIT.</w:t>
      </w:r>
    </w:p>
    <w:p w:rsidR="00AD5CCA" w:rsidRPr="00995A5D" w:rsidRDefault="00AD5CCA" w:rsidP="00AD5CCA">
      <w:pPr>
        <w:ind w:left="710"/>
        <w:rPr>
          <w:color w:val="000000"/>
          <w:szCs w:val="22"/>
        </w:rPr>
      </w:pPr>
      <w:r>
        <w:rPr>
          <w:color w:val="000000"/>
          <w:szCs w:val="22"/>
        </w:rPr>
        <w:t>3) GST Registration and Latest Returns</w:t>
      </w:r>
    </w:p>
    <w:p w:rsidR="00AD5CCA" w:rsidRDefault="00AD5CCA" w:rsidP="00AD5CCA">
      <w:pPr>
        <w:ind w:left="710"/>
        <w:rPr>
          <w:color w:val="000000"/>
          <w:szCs w:val="22"/>
        </w:rPr>
      </w:pPr>
      <w:r>
        <w:rPr>
          <w:color w:val="000000"/>
          <w:szCs w:val="22"/>
        </w:rPr>
        <w:t xml:space="preserve">4) </w:t>
      </w:r>
      <w:r w:rsidRPr="00995A5D">
        <w:rPr>
          <w:color w:val="000000"/>
          <w:szCs w:val="22"/>
        </w:rPr>
        <w:t>Latest Income tax  returns certificate.</w:t>
      </w:r>
    </w:p>
    <w:p w:rsidR="00AD5CCA" w:rsidRDefault="00AD5CCA" w:rsidP="00AD5CCA">
      <w:pPr>
        <w:ind w:left="710"/>
        <w:rPr>
          <w:color w:val="000000"/>
          <w:szCs w:val="22"/>
        </w:rPr>
      </w:pPr>
      <w:r>
        <w:rPr>
          <w:color w:val="000000"/>
          <w:szCs w:val="22"/>
        </w:rPr>
        <w:t>5)PAN card of the bidder</w:t>
      </w:r>
    </w:p>
    <w:p w:rsidR="00AD5CCA" w:rsidRDefault="00AD5CCA" w:rsidP="00AD5CCA">
      <w:pPr>
        <w:ind w:left="710"/>
        <w:rPr>
          <w:color w:val="000000"/>
          <w:szCs w:val="22"/>
        </w:rPr>
      </w:pPr>
      <w:r>
        <w:rPr>
          <w:color w:val="000000"/>
          <w:szCs w:val="22"/>
        </w:rPr>
        <w:t xml:space="preserve">6)EPF Registration latest payment Clearance Slips or Certificates by EPFO Dept </w:t>
      </w:r>
    </w:p>
    <w:p w:rsidR="00AD5CCA" w:rsidRDefault="00AD5CCA" w:rsidP="00AD5CCA">
      <w:pPr>
        <w:ind w:left="710"/>
        <w:rPr>
          <w:color w:val="000000"/>
          <w:szCs w:val="22"/>
        </w:rPr>
      </w:pPr>
      <w:r>
        <w:rPr>
          <w:color w:val="000000"/>
          <w:szCs w:val="22"/>
        </w:rPr>
        <w:t xml:space="preserve">7)ESI Registration latest payment Clearance Slips or Certificates by ESI Dept </w:t>
      </w:r>
    </w:p>
    <w:p w:rsidR="005507A2" w:rsidRDefault="005507A2" w:rsidP="00AD5CCA">
      <w:pPr>
        <w:ind w:left="710"/>
        <w:rPr>
          <w:color w:val="000000"/>
          <w:szCs w:val="22"/>
        </w:rPr>
      </w:pPr>
    </w:p>
    <w:p w:rsidR="00AD5CCA" w:rsidRDefault="00AD5CCA" w:rsidP="00AD5CCA">
      <w:pPr>
        <w:ind w:left="710"/>
        <w:rPr>
          <w:color w:val="000000"/>
          <w:szCs w:val="22"/>
        </w:rPr>
      </w:pPr>
      <w:r>
        <w:rPr>
          <w:color w:val="000000"/>
          <w:szCs w:val="22"/>
        </w:rPr>
        <w:t xml:space="preserve"> 8) Annual Turnover Certificate issued by certified CA</w:t>
      </w:r>
    </w:p>
    <w:p w:rsidR="00AD5CCA" w:rsidRDefault="00AD5CCA" w:rsidP="00AD5CCA">
      <w:pPr>
        <w:ind w:left="710"/>
        <w:rPr>
          <w:color w:val="000000"/>
          <w:szCs w:val="22"/>
        </w:rPr>
      </w:pPr>
    </w:p>
    <w:p w:rsidR="00AD5CCA" w:rsidRDefault="00AD5CCA" w:rsidP="00AD5CCA">
      <w:pPr>
        <w:ind w:left="710"/>
        <w:rPr>
          <w:color w:val="000000"/>
          <w:szCs w:val="22"/>
        </w:rPr>
      </w:pPr>
    </w:p>
    <w:p w:rsidR="00AD5CCA" w:rsidRPr="00995A5D" w:rsidRDefault="00AD5CCA" w:rsidP="00AD5CCA">
      <w:pPr>
        <w:rPr>
          <w:sz w:val="10"/>
          <w:szCs w:val="22"/>
        </w:rPr>
      </w:pPr>
    </w:p>
    <w:p w:rsidR="00AD5CCA" w:rsidRPr="00995A5D" w:rsidRDefault="00AD5CCA" w:rsidP="00AD5CCA">
      <w:pPr>
        <w:ind w:left="720" w:hanging="720"/>
        <w:jc w:val="both"/>
        <w:rPr>
          <w:szCs w:val="22"/>
        </w:rPr>
      </w:pPr>
      <w:r w:rsidRPr="00995A5D">
        <w:rPr>
          <w:szCs w:val="22"/>
        </w:rPr>
        <w:t xml:space="preserve">2 </w:t>
      </w:r>
      <w:r w:rsidRPr="00995A5D">
        <w:rPr>
          <w:szCs w:val="22"/>
        </w:rPr>
        <w:tab/>
        <w:t>The tenderer is subjected to be blacklisted and the EMD forfeited if he is found to have misled or furnished false information in the forms/ Statements/ certificates submitted in proof of qualification requirements or record of performance such as abandoning of work not properly completed in earlier contracts, inordinate delays in completion of the works, litigation history and/ or financial failures and /or participated in the previous tendering for the same work and has quoted unreasonable high bid prices.</w:t>
      </w:r>
    </w:p>
    <w:p w:rsidR="00AD5CCA" w:rsidRDefault="00AD5CCA" w:rsidP="00AD5CCA">
      <w:pPr>
        <w:ind w:left="720" w:hanging="720"/>
        <w:jc w:val="both"/>
        <w:rPr>
          <w:sz w:val="10"/>
          <w:szCs w:val="22"/>
        </w:rPr>
      </w:pPr>
    </w:p>
    <w:p w:rsidR="00AD5CCA" w:rsidRPr="00995A5D" w:rsidRDefault="00AD5CCA" w:rsidP="00AD5CCA">
      <w:pPr>
        <w:ind w:left="720" w:hanging="720"/>
        <w:jc w:val="both"/>
        <w:rPr>
          <w:sz w:val="10"/>
          <w:szCs w:val="22"/>
        </w:rPr>
      </w:pPr>
    </w:p>
    <w:p w:rsidR="00AD5CCA" w:rsidRPr="00995A5D" w:rsidRDefault="00AD5CCA" w:rsidP="00AD5CCA">
      <w:pPr>
        <w:ind w:left="720" w:hanging="720"/>
        <w:jc w:val="center"/>
        <w:rPr>
          <w:sz w:val="10"/>
          <w:szCs w:val="22"/>
        </w:rPr>
      </w:pPr>
    </w:p>
    <w:p w:rsidR="00AD5CCA" w:rsidRPr="00995A5D" w:rsidRDefault="00AD5CCA" w:rsidP="00AD5CCA">
      <w:pPr>
        <w:ind w:left="720" w:hanging="720"/>
        <w:jc w:val="both"/>
        <w:rPr>
          <w:szCs w:val="22"/>
        </w:rPr>
      </w:pPr>
      <w:r>
        <w:rPr>
          <w:szCs w:val="22"/>
        </w:rPr>
        <w:t>3</w:t>
      </w:r>
      <w:r w:rsidRPr="00995A5D">
        <w:rPr>
          <w:szCs w:val="22"/>
        </w:rPr>
        <w:t xml:space="preserve"> </w:t>
      </w:r>
      <w:r w:rsidRPr="00995A5D">
        <w:rPr>
          <w:szCs w:val="22"/>
        </w:rPr>
        <w:tab/>
        <w:t>(i) All the participating bidder should pay an amount of  (</w:t>
      </w:r>
      <w:r w:rsidRPr="00995A5D">
        <w:rPr>
          <w:b/>
          <w:szCs w:val="22"/>
        </w:rPr>
        <w:t>0.03%</w:t>
      </w:r>
      <w:r w:rsidRPr="00995A5D">
        <w:rPr>
          <w:szCs w:val="22"/>
        </w:rPr>
        <w:t xml:space="preserve"> of tendered contract value plus tax @ </w:t>
      </w:r>
      <w:r w:rsidRPr="00995A5D">
        <w:rPr>
          <w:b/>
          <w:szCs w:val="22"/>
        </w:rPr>
        <w:t>1</w:t>
      </w:r>
      <w:r>
        <w:rPr>
          <w:b/>
          <w:szCs w:val="22"/>
        </w:rPr>
        <w:t>4</w:t>
      </w:r>
      <w:r w:rsidRPr="00995A5D">
        <w:rPr>
          <w:b/>
          <w:szCs w:val="22"/>
        </w:rPr>
        <w:t>.</w:t>
      </w:r>
      <w:r>
        <w:rPr>
          <w:b/>
          <w:szCs w:val="22"/>
        </w:rPr>
        <w:t>50</w:t>
      </w:r>
      <w:r w:rsidRPr="00995A5D">
        <w:rPr>
          <w:b/>
          <w:szCs w:val="22"/>
        </w:rPr>
        <w:t>%)</w:t>
      </w:r>
      <w:r w:rsidRPr="00995A5D">
        <w:rPr>
          <w:szCs w:val="22"/>
        </w:rPr>
        <w:t xml:space="preserve"> towards transaction fee </w:t>
      </w:r>
      <w:r w:rsidRPr="00995A5D">
        <w:rPr>
          <w:b/>
          <w:szCs w:val="22"/>
        </w:rPr>
        <w:t>electronically online through payment gateway services provided by ICICI and HDFC Banks using their credit cards</w:t>
      </w:r>
      <w:r w:rsidRPr="00995A5D">
        <w:rPr>
          <w:szCs w:val="22"/>
        </w:rPr>
        <w:t>.</w:t>
      </w:r>
    </w:p>
    <w:p w:rsidR="00AD5CCA" w:rsidRPr="00995A5D" w:rsidRDefault="00AD5CCA" w:rsidP="00AD5CCA">
      <w:pPr>
        <w:ind w:left="720" w:hanging="720"/>
        <w:jc w:val="both"/>
        <w:rPr>
          <w:szCs w:val="22"/>
        </w:rPr>
      </w:pPr>
    </w:p>
    <w:p w:rsidR="00AD5CCA" w:rsidRPr="00995A5D" w:rsidRDefault="00AD5CCA" w:rsidP="00AD5CCA">
      <w:pPr>
        <w:ind w:left="720"/>
        <w:jc w:val="both"/>
        <w:rPr>
          <w:szCs w:val="22"/>
        </w:rPr>
      </w:pPr>
      <w:r w:rsidRPr="00995A5D">
        <w:rPr>
          <w:szCs w:val="22"/>
        </w:rPr>
        <w:t xml:space="preserve">ii) The successful bidder should pay @ 0.04% of tendered with a cap of Rs. 10,000/- for works upto Rs. 50.00 Crores of contract value plus tax in the form of DD in favour of M/s APTS towards ‘e’ procurement initially R &amp; D of software applications for automation of process in user departments and hand over the same to Municipal </w:t>
      </w:r>
      <w:r w:rsidRPr="00995A5D">
        <w:t>Commissioner</w:t>
      </w:r>
      <w:r>
        <w:t>,</w:t>
      </w:r>
      <w:r>
        <w:rPr>
          <w:rFonts w:ascii="Bookman Old Style" w:hAnsi="Bookman Old Style"/>
          <w:szCs w:val="24"/>
        </w:rPr>
        <w:t xml:space="preserve"> </w:t>
      </w:r>
      <w:r w:rsidRPr="00856B8D">
        <w:rPr>
          <w:rFonts w:ascii="Bookman Old Style" w:hAnsi="Bookman Old Style"/>
          <w:szCs w:val="24"/>
        </w:rPr>
        <w:t>Medak Municipality</w:t>
      </w:r>
      <w:r w:rsidRPr="00995A5D">
        <w:rPr>
          <w:szCs w:val="22"/>
        </w:rPr>
        <w:t xml:space="preserve"> at the time of concluding agreement.</w:t>
      </w:r>
    </w:p>
    <w:p w:rsidR="00AD5CCA" w:rsidRPr="00995A5D" w:rsidRDefault="00AD5CCA" w:rsidP="00AD5CCA">
      <w:pPr>
        <w:ind w:left="720" w:hanging="720"/>
        <w:jc w:val="both"/>
        <w:rPr>
          <w:sz w:val="2"/>
          <w:szCs w:val="15"/>
        </w:rPr>
      </w:pPr>
    </w:p>
    <w:p w:rsidR="00AD5CCA" w:rsidRDefault="00AD5CCA" w:rsidP="00AD5CCA">
      <w:pPr>
        <w:ind w:left="720" w:hanging="720"/>
        <w:jc w:val="both"/>
        <w:rPr>
          <w:sz w:val="12"/>
          <w:szCs w:val="22"/>
        </w:rPr>
      </w:pPr>
    </w:p>
    <w:p w:rsidR="00AD5CCA" w:rsidRPr="00995A5D" w:rsidRDefault="00AD5CCA" w:rsidP="00AD5CCA">
      <w:pPr>
        <w:ind w:left="720" w:hanging="720"/>
        <w:jc w:val="both"/>
        <w:rPr>
          <w:sz w:val="12"/>
          <w:szCs w:val="22"/>
        </w:rPr>
      </w:pPr>
    </w:p>
    <w:p w:rsidR="00AD5CCA" w:rsidRPr="00995A5D" w:rsidRDefault="00AD5CCA" w:rsidP="00AD5CCA">
      <w:pPr>
        <w:ind w:left="720" w:hanging="720"/>
        <w:rPr>
          <w:szCs w:val="22"/>
        </w:rPr>
      </w:pPr>
      <w:r>
        <w:rPr>
          <w:szCs w:val="22"/>
        </w:rPr>
        <w:t>4</w:t>
      </w:r>
      <w:r w:rsidRPr="00995A5D">
        <w:rPr>
          <w:szCs w:val="22"/>
        </w:rPr>
        <w:t xml:space="preserve"> </w:t>
      </w:r>
      <w:r w:rsidRPr="00995A5D">
        <w:rPr>
          <w:szCs w:val="22"/>
        </w:rPr>
        <w:tab/>
        <w:t xml:space="preserve">Any further information can be obtained from the Office of the </w:t>
      </w:r>
      <w:r w:rsidRPr="00995A5D">
        <w:rPr>
          <w:b/>
          <w:szCs w:val="22"/>
        </w:rPr>
        <w:t xml:space="preserve">Municipal Commissioner, </w:t>
      </w:r>
      <w:r w:rsidRPr="00856B8D">
        <w:rPr>
          <w:rFonts w:ascii="Bookman Old Style" w:hAnsi="Bookman Old Style"/>
          <w:szCs w:val="24"/>
        </w:rPr>
        <w:t>Medak Municipality</w:t>
      </w:r>
      <w:r>
        <w:rPr>
          <w:rFonts w:ascii="Bookman Old Style" w:hAnsi="Bookman Old Style"/>
          <w:szCs w:val="24"/>
        </w:rPr>
        <w:t xml:space="preserve"> during officers working hours. </w:t>
      </w:r>
    </w:p>
    <w:p w:rsidR="00AD5CCA" w:rsidRDefault="00AD5CCA" w:rsidP="00AD5CCA">
      <w:pPr>
        <w:ind w:left="720" w:hanging="720"/>
        <w:rPr>
          <w:sz w:val="12"/>
          <w:szCs w:val="22"/>
        </w:rPr>
      </w:pPr>
    </w:p>
    <w:p w:rsidR="00AD5CCA" w:rsidRPr="00995A5D" w:rsidRDefault="00AD5CCA" w:rsidP="00AD5CCA">
      <w:pPr>
        <w:ind w:left="720" w:hanging="720"/>
        <w:rPr>
          <w:sz w:val="12"/>
          <w:szCs w:val="22"/>
        </w:rPr>
      </w:pPr>
    </w:p>
    <w:p w:rsidR="00AD5CCA" w:rsidRPr="00995A5D" w:rsidRDefault="00AD5CCA" w:rsidP="00AD5CCA">
      <w:pPr>
        <w:pStyle w:val="BodyTextIndent2"/>
        <w:spacing w:line="240" w:lineRule="auto"/>
        <w:ind w:left="0"/>
        <w:rPr>
          <w:rFonts w:ascii="Times New Roman" w:hAnsi="Times New Roman"/>
          <w:b/>
          <w:sz w:val="20"/>
          <w:szCs w:val="22"/>
        </w:rPr>
      </w:pPr>
      <w:r w:rsidRPr="00995A5D">
        <w:rPr>
          <w:rFonts w:ascii="Times New Roman" w:hAnsi="Times New Roman"/>
          <w:b/>
          <w:sz w:val="20"/>
          <w:szCs w:val="22"/>
        </w:rPr>
        <w:t>2. Procedure for submission of bids:</w:t>
      </w:r>
    </w:p>
    <w:p w:rsidR="00AD5CCA" w:rsidRPr="00995A5D" w:rsidRDefault="00AD5CCA" w:rsidP="00AD5CCA">
      <w:pPr>
        <w:tabs>
          <w:tab w:val="num" w:pos="1530"/>
        </w:tabs>
        <w:jc w:val="both"/>
        <w:rPr>
          <w:sz w:val="18"/>
          <w:szCs w:val="22"/>
        </w:rPr>
      </w:pPr>
    </w:p>
    <w:p w:rsidR="00AD5CCA" w:rsidRDefault="00AD5CCA" w:rsidP="00AD5CCA">
      <w:pPr>
        <w:jc w:val="both"/>
        <w:rPr>
          <w:szCs w:val="22"/>
        </w:rPr>
      </w:pPr>
      <w:r w:rsidRPr="00995A5D">
        <w:rPr>
          <w:szCs w:val="22"/>
        </w:rPr>
        <w:tab/>
        <w:t xml:space="preserve">The bidder shall submit his response through Bid submission to the tender on eProcurement platform at </w:t>
      </w:r>
      <w:r>
        <w:rPr>
          <w:szCs w:val="22"/>
        </w:rPr>
        <w:t>tender.telangana.</w:t>
      </w:r>
      <w:r w:rsidRPr="00995A5D">
        <w:rPr>
          <w:szCs w:val="22"/>
        </w:rPr>
        <w:t xml:space="preserve">gov.in by following the procedure given below. The bidder would be required to register on the e-procurement market place </w:t>
      </w:r>
      <w:r>
        <w:rPr>
          <w:szCs w:val="22"/>
        </w:rPr>
        <w:t>tender.telangana.</w:t>
      </w:r>
      <w:r w:rsidRPr="00995A5D">
        <w:rPr>
          <w:szCs w:val="22"/>
        </w:rPr>
        <w:t xml:space="preserve">gov.in or and submit their bids online. Offline bids shall not be entertained by the Tender Inviting Authority for the tenders published in eprocurement platform. </w:t>
      </w:r>
    </w:p>
    <w:p w:rsidR="00AD5CCA" w:rsidRPr="00995A5D" w:rsidRDefault="00AD5CCA" w:rsidP="00AD5CCA">
      <w:pPr>
        <w:jc w:val="both"/>
        <w:rPr>
          <w:szCs w:val="22"/>
        </w:rPr>
      </w:pPr>
    </w:p>
    <w:p w:rsidR="00AD5CCA" w:rsidRPr="00995A5D" w:rsidRDefault="00AD5CCA" w:rsidP="00AD5CCA">
      <w:pPr>
        <w:jc w:val="both"/>
        <w:outlineLvl w:val="0"/>
        <w:rPr>
          <w:sz w:val="10"/>
          <w:szCs w:val="22"/>
        </w:rPr>
      </w:pPr>
      <w:r w:rsidRPr="00995A5D">
        <w:rPr>
          <w:szCs w:val="22"/>
        </w:rPr>
        <w:t>The bidders shall submit their eligibility and qualification details, Technical bid, Financial bid etc., in the online standard formats displayed in eProcurement web site. The bidders shall upload the scanned copies of all the relevant certificates, documents etc., in support of their eligibility criteria/technical bids and other certificate/documents in the eProcurement web site. The bidder shall sign on the statements, documents, certificates, uploaded by him, owning responsibility for their correctness/authenticity. The bidder shall attach all the required documents for the specific tender after uploading the same during the bid submission</w:t>
      </w:r>
      <w:r>
        <w:rPr>
          <w:szCs w:val="22"/>
        </w:rPr>
        <w:t xml:space="preserve"> as per the tender notice and </w:t>
      </w:r>
      <w:r w:rsidRPr="00995A5D">
        <w:rPr>
          <w:szCs w:val="22"/>
        </w:rPr>
        <w:t xml:space="preserve">bid document. </w:t>
      </w:r>
      <w:r w:rsidRPr="00995A5D">
        <w:rPr>
          <w:szCs w:val="22"/>
        </w:rPr>
        <w:br/>
      </w:r>
    </w:p>
    <w:p w:rsidR="00AD5CCA" w:rsidRPr="00995A5D" w:rsidRDefault="00AD5CCA" w:rsidP="00AD5CCA">
      <w:pPr>
        <w:jc w:val="both"/>
        <w:rPr>
          <w:b/>
          <w:szCs w:val="22"/>
        </w:rPr>
      </w:pPr>
      <w:r w:rsidRPr="00995A5D">
        <w:rPr>
          <w:b/>
          <w:szCs w:val="22"/>
        </w:rPr>
        <w:t>1. Registration with eProcurement platform:</w:t>
      </w:r>
    </w:p>
    <w:p w:rsidR="00AD5CCA" w:rsidRPr="00995A5D" w:rsidRDefault="00AD5CCA" w:rsidP="00AD5CCA">
      <w:pPr>
        <w:rPr>
          <w:sz w:val="8"/>
          <w:szCs w:val="22"/>
        </w:rPr>
      </w:pPr>
      <w:r w:rsidRPr="00995A5D">
        <w:rPr>
          <w:sz w:val="12"/>
          <w:szCs w:val="22"/>
        </w:rPr>
        <w:br/>
      </w:r>
      <w:r w:rsidRPr="00995A5D">
        <w:rPr>
          <w:szCs w:val="22"/>
        </w:rPr>
        <w:t>For registration and online bid submission bidders may con</w:t>
      </w:r>
      <w:r>
        <w:rPr>
          <w:szCs w:val="22"/>
        </w:rPr>
        <w:t>tact HELP DESK of M/s APTS, tender.telangana.gov.in</w:t>
      </w:r>
      <w:r w:rsidRPr="00995A5D">
        <w:rPr>
          <w:szCs w:val="22"/>
        </w:rPr>
        <w:t xml:space="preserve">. </w:t>
      </w:r>
      <w:r w:rsidRPr="00995A5D">
        <w:rPr>
          <w:szCs w:val="22"/>
        </w:rPr>
        <w:br/>
      </w:r>
    </w:p>
    <w:p w:rsidR="00AD5CCA" w:rsidRPr="00995A5D" w:rsidRDefault="00AD5CCA" w:rsidP="00AD5CCA">
      <w:pPr>
        <w:rPr>
          <w:b/>
          <w:sz w:val="12"/>
          <w:szCs w:val="22"/>
        </w:rPr>
      </w:pPr>
      <w:r w:rsidRPr="00995A5D">
        <w:rPr>
          <w:b/>
          <w:szCs w:val="22"/>
        </w:rPr>
        <w:t xml:space="preserve">2. Digital Certificate authentication: </w:t>
      </w:r>
      <w:r w:rsidRPr="00995A5D">
        <w:rPr>
          <w:b/>
          <w:szCs w:val="22"/>
        </w:rPr>
        <w:br/>
      </w:r>
    </w:p>
    <w:p w:rsidR="00AD5CCA" w:rsidRDefault="00AD5CCA" w:rsidP="00AD5CCA">
      <w:pPr>
        <w:rPr>
          <w:szCs w:val="22"/>
        </w:rPr>
      </w:pPr>
      <w:r w:rsidRPr="00995A5D">
        <w:rPr>
          <w:szCs w:val="22"/>
        </w:rPr>
        <w:t xml:space="preserve">The bidder shall authenticate the bid with his Digital Certificate for submitting the bid electronically on eProcurement platform and the bids not authenticated by digital certificate of the bidder will not be accepted on the eProcurement platform. </w:t>
      </w:r>
      <w:r w:rsidRPr="00995A5D">
        <w:rPr>
          <w:szCs w:val="22"/>
        </w:rPr>
        <w:br/>
        <w:t>For obtaining Digital Signature Certificate, you may please Contact:</w:t>
      </w:r>
      <w:r w:rsidRPr="00995A5D">
        <w:rPr>
          <w:szCs w:val="22"/>
        </w:rPr>
        <w:br/>
        <w:t xml:space="preserve">Andhra Pradesh Technology Services Limited </w:t>
      </w:r>
      <w:r w:rsidRPr="00995A5D">
        <w:rPr>
          <w:szCs w:val="22"/>
        </w:rPr>
        <w:br/>
        <w:t>BRKR Bhavan, B-Block</w:t>
      </w:r>
      <w:r w:rsidRPr="00995A5D">
        <w:rPr>
          <w:szCs w:val="22"/>
        </w:rPr>
        <w:br/>
        <w:t>Tankbund Road , Hyderabad-500022</w:t>
      </w:r>
      <w:r w:rsidRPr="00995A5D">
        <w:rPr>
          <w:szCs w:val="22"/>
        </w:rPr>
        <w:br/>
        <w:t xml:space="preserve">Phone: +91-40-23220305 </w:t>
      </w:r>
      <w:r w:rsidRPr="00995A5D">
        <w:rPr>
          <w:szCs w:val="22"/>
        </w:rPr>
        <w:br/>
        <w:t>Fax: +91-40-23228057 (OR)</w:t>
      </w:r>
      <w:r w:rsidRPr="00995A5D">
        <w:rPr>
          <w:szCs w:val="22"/>
        </w:rPr>
        <w:br/>
        <w:t>You may please Contact Registration Authorities of any Certifying Authorities in India. The list of CAs are available by clicking the link "</w:t>
      </w:r>
      <w:r w:rsidRPr="004818DF">
        <w:rPr>
          <w:szCs w:val="22"/>
        </w:rPr>
        <w:t xml:space="preserve"> </w:t>
      </w:r>
      <w:r>
        <w:rPr>
          <w:szCs w:val="22"/>
        </w:rPr>
        <w:t>tender.telangana.</w:t>
      </w:r>
      <w:r w:rsidRPr="00995A5D">
        <w:rPr>
          <w:szCs w:val="22"/>
        </w:rPr>
        <w:t>gov.in /DigitalCertificate/signature.html".</w:t>
      </w:r>
    </w:p>
    <w:p w:rsidR="00AD5CCA" w:rsidRDefault="00AD5CCA" w:rsidP="00AD5CCA">
      <w:pPr>
        <w:rPr>
          <w:szCs w:val="22"/>
        </w:rPr>
      </w:pPr>
    </w:p>
    <w:p w:rsidR="00AD5CCA" w:rsidRPr="00995A5D" w:rsidRDefault="00AD5CCA" w:rsidP="00AD5CCA">
      <w:pPr>
        <w:jc w:val="both"/>
        <w:rPr>
          <w:b/>
          <w:szCs w:val="22"/>
        </w:rPr>
      </w:pPr>
      <w:r w:rsidRPr="00995A5D">
        <w:rPr>
          <w:b/>
          <w:szCs w:val="22"/>
        </w:rPr>
        <w:t>3. Hard copies:</w:t>
      </w:r>
    </w:p>
    <w:p w:rsidR="00AD5CCA" w:rsidRPr="00995A5D" w:rsidRDefault="00AD5CCA" w:rsidP="00AD5CCA">
      <w:pPr>
        <w:jc w:val="both"/>
        <w:rPr>
          <w:b/>
          <w:sz w:val="12"/>
          <w:szCs w:val="22"/>
        </w:rPr>
      </w:pPr>
    </w:p>
    <w:p w:rsidR="00AD5CCA" w:rsidRPr="00995A5D" w:rsidRDefault="00AD5CCA" w:rsidP="00AD5CCA">
      <w:pPr>
        <w:jc w:val="both"/>
        <w:rPr>
          <w:szCs w:val="22"/>
        </w:rPr>
      </w:pPr>
      <w:r w:rsidRPr="00995A5D">
        <w:rPr>
          <w:szCs w:val="22"/>
        </w:rPr>
        <w:lastRenderedPageBreak/>
        <w:t>i) Vide ref. G.O.Ms.No.174, I&amp;CAD dept dated:1-9-2008, submission of original hard copies of the uploaded scanned copies of DD/BG towards EMD by participating bidders to the tender inviting authority before the opening of the price bid is dispensed forthwith.</w:t>
      </w:r>
    </w:p>
    <w:p w:rsidR="00AD5CCA" w:rsidRPr="00995A5D" w:rsidRDefault="00AD5CCA" w:rsidP="00AD5CCA">
      <w:pPr>
        <w:jc w:val="both"/>
        <w:rPr>
          <w:sz w:val="10"/>
          <w:szCs w:val="22"/>
        </w:rPr>
      </w:pPr>
    </w:p>
    <w:p w:rsidR="00AD5CCA" w:rsidRPr="00995A5D" w:rsidRDefault="00AD5CCA" w:rsidP="00AD5CCA">
      <w:pPr>
        <w:jc w:val="both"/>
        <w:rPr>
          <w:sz w:val="6"/>
          <w:szCs w:val="22"/>
        </w:rPr>
      </w:pPr>
    </w:p>
    <w:p w:rsidR="00AD5CCA" w:rsidRPr="00995A5D" w:rsidRDefault="00AD5CCA" w:rsidP="00AD5CCA">
      <w:pPr>
        <w:jc w:val="both"/>
        <w:rPr>
          <w:szCs w:val="22"/>
        </w:rPr>
      </w:pPr>
      <w:r w:rsidRPr="00995A5D">
        <w:rPr>
          <w:szCs w:val="22"/>
        </w:rPr>
        <w:t>ii) All the bidders shall invariably upload the scanned copies of DD/BG in eProcurement system and this will be the primary requirement to consider the bid responsve.</w:t>
      </w:r>
    </w:p>
    <w:p w:rsidR="00AD5CCA" w:rsidRPr="00995A5D" w:rsidRDefault="00AD5CCA" w:rsidP="00AD5CCA">
      <w:pPr>
        <w:jc w:val="both"/>
        <w:rPr>
          <w:sz w:val="8"/>
          <w:szCs w:val="22"/>
        </w:rPr>
      </w:pPr>
    </w:p>
    <w:p w:rsidR="00AD5CCA" w:rsidRPr="00995A5D" w:rsidRDefault="00AD5CCA" w:rsidP="00AD5CCA">
      <w:pPr>
        <w:rPr>
          <w:sz w:val="12"/>
          <w:szCs w:val="22"/>
        </w:rPr>
      </w:pPr>
    </w:p>
    <w:p w:rsidR="00AD5CCA" w:rsidRPr="00995A5D" w:rsidRDefault="00AD5CCA" w:rsidP="00AD5CCA">
      <w:pPr>
        <w:jc w:val="both"/>
        <w:rPr>
          <w:sz w:val="8"/>
          <w:szCs w:val="22"/>
        </w:rPr>
      </w:pPr>
      <w:r w:rsidRPr="00995A5D">
        <w:rPr>
          <w:szCs w:val="22"/>
        </w:rPr>
        <w:t>iii) The department shall carry out the technical evaluation solely based on the uploaded certificates/documents, DD/BG towards EMD in the eProcurement system and open the price bids of the</w:t>
      </w:r>
      <w:r>
        <w:rPr>
          <w:sz w:val="14"/>
          <w:szCs w:val="22"/>
        </w:rPr>
        <w:t> </w:t>
      </w:r>
      <w:r w:rsidRPr="00995A5D">
        <w:rPr>
          <w:szCs w:val="22"/>
        </w:rPr>
        <w:t>responsive</w:t>
      </w:r>
      <w:r>
        <w:rPr>
          <w:sz w:val="16"/>
          <w:szCs w:val="22"/>
        </w:rPr>
        <w:t> </w:t>
      </w:r>
      <w:r w:rsidRPr="00995A5D">
        <w:rPr>
          <w:szCs w:val="22"/>
        </w:rPr>
        <w:t>bidders.</w:t>
      </w:r>
      <w:r w:rsidRPr="00995A5D">
        <w:rPr>
          <w:szCs w:val="22"/>
        </w:rPr>
        <w:br/>
      </w:r>
    </w:p>
    <w:p w:rsidR="00AD5CCA" w:rsidRPr="00995A5D" w:rsidRDefault="00AD5CCA" w:rsidP="00AD5CCA">
      <w:pPr>
        <w:jc w:val="both"/>
        <w:rPr>
          <w:szCs w:val="22"/>
        </w:rPr>
      </w:pPr>
      <w:r w:rsidRPr="00995A5D">
        <w:rPr>
          <w:szCs w:val="22"/>
        </w:rPr>
        <w:t>iv) The department will notify the successful bidder for submission of original hardcopies of all the uploaded documents DD/BG towards EMD prior to entering into agreement.</w:t>
      </w:r>
    </w:p>
    <w:p w:rsidR="00AD5CCA" w:rsidRPr="00995A5D" w:rsidRDefault="00AD5CCA" w:rsidP="00AD5CCA">
      <w:pPr>
        <w:rPr>
          <w:sz w:val="6"/>
          <w:szCs w:val="22"/>
        </w:rPr>
      </w:pPr>
    </w:p>
    <w:p w:rsidR="00AD5CCA" w:rsidRPr="00995A5D" w:rsidRDefault="00AD5CCA" w:rsidP="00AD5CCA">
      <w:pPr>
        <w:jc w:val="both"/>
        <w:rPr>
          <w:szCs w:val="22"/>
        </w:rPr>
      </w:pPr>
      <w:r w:rsidRPr="00995A5D">
        <w:rPr>
          <w:szCs w:val="22"/>
        </w:rPr>
        <w:t xml:space="preserve">v) The successful bidder shall invariably furnish the </w:t>
      </w:r>
      <w:r>
        <w:rPr>
          <w:szCs w:val="22"/>
        </w:rPr>
        <w:t>latest GST</w:t>
      </w:r>
      <w:r w:rsidRPr="00995A5D">
        <w:rPr>
          <w:szCs w:val="22"/>
        </w:rPr>
        <w:t xml:space="preserve"> Clearance and original DD/BG towards EMD, Certificates/Documents of the uploaded scan copies to the Tender Inviting Authority before entering into agreement, either personally or through courier or post and the receipt of the same within the stipulated date shall be the responsibility of the successful bidder. The department will not take any responsibility for any delay in receipt/non-receipt of original DD/BG towards EMD, Certificates/Documents from the successful bidder before the stipulated time. On receipt of documents, the department shall ensure the genuinity of the DD/BG towards EMD and all other certificates/documents uploaded by the bidder in eProcurement system. In support of the qualification criteria before concluding the agreement.</w:t>
      </w:r>
    </w:p>
    <w:p w:rsidR="00AD5CCA" w:rsidRPr="00995A5D" w:rsidRDefault="00AD5CCA" w:rsidP="00AD5CCA">
      <w:pPr>
        <w:rPr>
          <w:b/>
          <w:szCs w:val="22"/>
        </w:rPr>
      </w:pPr>
      <w:r w:rsidRPr="00995A5D">
        <w:rPr>
          <w:sz w:val="14"/>
          <w:szCs w:val="22"/>
        </w:rPr>
        <w:br/>
      </w:r>
      <w:r w:rsidRPr="00995A5D">
        <w:rPr>
          <w:b/>
          <w:szCs w:val="22"/>
        </w:rPr>
        <w:t>4. The GO. Ms. No. 174 -I&amp;CAD dated: 1-9-2008 Deactivation of Bidders</w:t>
      </w:r>
    </w:p>
    <w:p w:rsidR="00AD5CCA" w:rsidRPr="00995A5D" w:rsidRDefault="00AD5CCA" w:rsidP="00AD5CCA">
      <w:pPr>
        <w:jc w:val="both"/>
        <w:rPr>
          <w:szCs w:val="22"/>
        </w:rPr>
      </w:pPr>
      <w:r w:rsidRPr="00995A5D">
        <w:rPr>
          <w:sz w:val="12"/>
          <w:szCs w:val="22"/>
        </w:rPr>
        <w:br/>
      </w:r>
      <w:r w:rsidRPr="00995A5D">
        <w:rPr>
          <w:szCs w:val="22"/>
        </w:rPr>
        <w:t>If any successful bidder fails to submit the original hard copies of uploaded certificates/documents, DD/BG towards EMD within stipulated time or if any variation is noticed between the uploaded documents and the hardcopies submitted by the bidder, as the successful bidder will be suspended from participating in the tenders on eProcurement platform for a period of 3 years. The eProcurement system would deactivate the user ID of such defaulting bidder based on the trigger/recommendation by the Tender Inviting Authority in the system. Besides this, the department shall invoke all processes of law including criminal prosecution of such defaulting bidder as an act of extreme deterrence to avoid delays in the tender process for execution of the development schemes taken up by the government. Other conditions as per tender document are applicable.</w:t>
      </w:r>
    </w:p>
    <w:p w:rsidR="00AD5CCA" w:rsidRPr="00995A5D" w:rsidRDefault="00AD5CCA" w:rsidP="00AD5CCA">
      <w:pPr>
        <w:jc w:val="both"/>
        <w:rPr>
          <w:szCs w:val="22"/>
        </w:rPr>
      </w:pPr>
      <w:r w:rsidRPr="00995A5D">
        <w:rPr>
          <w:szCs w:val="22"/>
        </w:rPr>
        <w:br/>
        <w:t>The bidder is requested to get a confirmed acknowledgement from the Tender Inviting Authority a proof of Hardcopies submission to avoid any discrepancy.</w:t>
      </w:r>
    </w:p>
    <w:p w:rsidR="00AD5CCA" w:rsidRPr="00995A5D" w:rsidRDefault="00AD5CCA" w:rsidP="00AD5CCA">
      <w:pPr>
        <w:jc w:val="both"/>
        <w:rPr>
          <w:sz w:val="14"/>
          <w:szCs w:val="22"/>
        </w:rPr>
      </w:pPr>
    </w:p>
    <w:p w:rsidR="00AD5CCA" w:rsidRPr="00995A5D" w:rsidRDefault="00AD5CCA" w:rsidP="00AD5CCA">
      <w:pPr>
        <w:rPr>
          <w:b/>
          <w:sz w:val="14"/>
          <w:szCs w:val="22"/>
        </w:rPr>
      </w:pPr>
      <w:r w:rsidRPr="00995A5D">
        <w:rPr>
          <w:b/>
          <w:szCs w:val="22"/>
        </w:rPr>
        <w:t>5. Payment Of Transaction Fee:</w:t>
      </w:r>
      <w:r w:rsidRPr="00995A5D">
        <w:rPr>
          <w:b/>
          <w:szCs w:val="22"/>
        </w:rPr>
        <w:br/>
      </w:r>
    </w:p>
    <w:p w:rsidR="00AD5CCA" w:rsidRPr="00995A5D" w:rsidRDefault="00AD5CCA" w:rsidP="00AD5CCA">
      <w:pPr>
        <w:jc w:val="both"/>
        <w:rPr>
          <w:sz w:val="14"/>
          <w:szCs w:val="22"/>
        </w:rPr>
      </w:pPr>
      <w:r w:rsidRPr="00995A5D">
        <w:rPr>
          <w:szCs w:val="22"/>
        </w:rPr>
        <w:t>It is mandatory for all the participant bidders from 1st January 2006 to electronically pay a Non-refundable Transaction fee to M/s. APTS, the service provider through "Payment Gateway Service on E-Procurement platform". The Electronic Payment Gateway accepts all Master and Visa Credit Cards issued by any bank and Direct Debit facility/Net Banking of ICICI Bank, HDFC, Axis Bank to facilitate the transaction. This is in compliance as per G.O.Ms. 13 dated 07.05.2006. A service tax of 10.30% + Bank Charges for Credit Card Transaction of 2.09%(inclusive of service tax) on the transaction</w:t>
      </w:r>
      <w:r>
        <w:rPr>
          <w:szCs w:val="22"/>
        </w:rPr>
        <w:t> </w:t>
      </w:r>
      <w:r w:rsidRPr="00995A5D">
        <w:rPr>
          <w:szCs w:val="22"/>
        </w:rPr>
        <w:t>amount</w:t>
      </w:r>
      <w:r>
        <w:rPr>
          <w:szCs w:val="22"/>
        </w:rPr>
        <w:t> </w:t>
      </w:r>
      <w:r w:rsidRPr="00995A5D">
        <w:rPr>
          <w:szCs w:val="22"/>
        </w:rPr>
        <w:t>payable</w:t>
      </w:r>
      <w:r>
        <w:rPr>
          <w:szCs w:val="22"/>
        </w:rPr>
        <w:t> </w:t>
      </w:r>
      <w:r w:rsidRPr="00995A5D">
        <w:rPr>
          <w:szCs w:val="22"/>
        </w:rPr>
        <w:t>to</w:t>
      </w:r>
      <w:r>
        <w:rPr>
          <w:szCs w:val="22"/>
        </w:rPr>
        <w:t> </w:t>
      </w:r>
      <w:r w:rsidRPr="00995A5D">
        <w:rPr>
          <w:szCs w:val="22"/>
        </w:rPr>
        <w:t>APTS</w:t>
      </w:r>
      <w:r>
        <w:rPr>
          <w:szCs w:val="22"/>
        </w:rPr>
        <w:t> </w:t>
      </w:r>
      <w:r w:rsidRPr="00995A5D">
        <w:rPr>
          <w:szCs w:val="22"/>
        </w:rPr>
        <w:t>shall</w:t>
      </w:r>
      <w:r>
        <w:rPr>
          <w:szCs w:val="22"/>
        </w:rPr>
        <w:t> </w:t>
      </w:r>
      <w:r w:rsidRPr="00995A5D">
        <w:rPr>
          <w:szCs w:val="22"/>
        </w:rPr>
        <w:t>be</w:t>
      </w:r>
      <w:r>
        <w:rPr>
          <w:szCs w:val="22"/>
        </w:rPr>
        <w:t> </w:t>
      </w:r>
      <w:r w:rsidRPr="00995A5D">
        <w:rPr>
          <w:szCs w:val="22"/>
        </w:rPr>
        <w:t>applicable.</w:t>
      </w:r>
      <w:r w:rsidRPr="00995A5D">
        <w:rPr>
          <w:szCs w:val="22"/>
        </w:rPr>
        <w:br/>
      </w:r>
    </w:p>
    <w:p w:rsidR="00AD5CCA" w:rsidRDefault="00AD5CCA" w:rsidP="00AD5CCA">
      <w:pPr>
        <w:jc w:val="both"/>
        <w:rPr>
          <w:szCs w:val="22"/>
        </w:rPr>
      </w:pPr>
      <w:r w:rsidRPr="00995A5D">
        <w:rPr>
          <w:szCs w:val="22"/>
        </w:rPr>
        <w:t>6. Corpus Fund: As per GO MS No.4 User departments shall collect 0.04% of ECV (estimated contract value) with a cap of Rs.10,000 (Rupees ten thousand only) for all works with ECV upto Rs.50 crores,and Rs.25,000/- (Rupees twenty five thousand only) for works with ECV above Rs.50 crores, from successful bidders on eProcurement platform before entering intoagreement / issue of purchase orders, towards eprocurement fund in favour of Managing Director, APTS.There shall not be any charge towards eProcurementfund incase of works, goods and services with ECV less than and upto Rs.</w:t>
      </w:r>
      <w:r>
        <w:rPr>
          <w:szCs w:val="22"/>
        </w:rPr>
        <w:t> </w:t>
      </w:r>
      <w:r w:rsidRPr="00995A5D">
        <w:rPr>
          <w:szCs w:val="22"/>
        </w:rPr>
        <w:t xml:space="preserve">10lakhs </w:t>
      </w:r>
    </w:p>
    <w:p w:rsidR="00AD5CCA" w:rsidRDefault="00AD5CCA" w:rsidP="00AD5CCA">
      <w:pPr>
        <w:jc w:val="both"/>
        <w:rPr>
          <w:szCs w:val="22"/>
        </w:rPr>
      </w:pPr>
    </w:p>
    <w:p w:rsidR="00AD5CCA" w:rsidRPr="00995A5D" w:rsidRDefault="00AD5CCA" w:rsidP="00AD5CCA">
      <w:pPr>
        <w:jc w:val="both"/>
        <w:rPr>
          <w:sz w:val="10"/>
          <w:szCs w:val="22"/>
        </w:rPr>
      </w:pPr>
    </w:p>
    <w:p w:rsidR="00AD5CCA" w:rsidRPr="00995A5D" w:rsidRDefault="00AD5CCA" w:rsidP="00AD5CCA">
      <w:pPr>
        <w:rPr>
          <w:b/>
          <w:sz w:val="12"/>
          <w:szCs w:val="22"/>
        </w:rPr>
      </w:pPr>
      <w:r w:rsidRPr="00995A5D">
        <w:rPr>
          <w:b/>
          <w:szCs w:val="22"/>
        </w:rPr>
        <w:t>7. Tender Document:</w:t>
      </w:r>
      <w:r w:rsidRPr="00995A5D">
        <w:rPr>
          <w:b/>
          <w:szCs w:val="22"/>
        </w:rPr>
        <w:br/>
      </w:r>
    </w:p>
    <w:p w:rsidR="00AD5CCA" w:rsidRPr="00995A5D" w:rsidRDefault="00AD5CCA" w:rsidP="00AD5CCA">
      <w:pPr>
        <w:jc w:val="both"/>
        <w:rPr>
          <w:szCs w:val="22"/>
        </w:rPr>
      </w:pPr>
      <w:r w:rsidRPr="00995A5D">
        <w:rPr>
          <w:szCs w:val="22"/>
        </w:rPr>
        <w:t>The bidder is requested to download the tender document and read all the terms and conditions mentioned in the tender Document and seek clarification if any from the Tender Inviting Authority. Any offline bid submission clause in the tender document could be neglected.</w:t>
      </w:r>
    </w:p>
    <w:p w:rsidR="00AD5CCA" w:rsidRPr="00995A5D" w:rsidRDefault="00AD5CCA" w:rsidP="00AD5CCA">
      <w:pPr>
        <w:jc w:val="both"/>
        <w:rPr>
          <w:szCs w:val="22"/>
        </w:rPr>
      </w:pPr>
      <w:r w:rsidRPr="00995A5D">
        <w:rPr>
          <w:szCs w:val="22"/>
        </w:rPr>
        <w:t>The bidder has to keep track of any changes by viewing the Addendum/Corrigenda issued by the Tender Inviting Authority on time-to- time basis in the E-Procurement platform. The Department calling for tenders shall not be responsible for any claims/problems arising out of this</w:t>
      </w:r>
    </w:p>
    <w:p w:rsidR="00AD5CCA" w:rsidRPr="00995A5D" w:rsidRDefault="00AD5CCA" w:rsidP="00AD5CCA">
      <w:pPr>
        <w:jc w:val="both"/>
        <w:rPr>
          <w:b/>
          <w:sz w:val="2"/>
          <w:szCs w:val="22"/>
        </w:rPr>
      </w:pPr>
      <w:r w:rsidRPr="00995A5D">
        <w:rPr>
          <w:szCs w:val="22"/>
        </w:rPr>
        <w:t xml:space="preserve"> </w:t>
      </w:r>
    </w:p>
    <w:p w:rsidR="00AD5CCA" w:rsidRPr="00995A5D" w:rsidRDefault="00AD5CCA" w:rsidP="00AD5CCA">
      <w:pPr>
        <w:jc w:val="both"/>
        <w:rPr>
          <w:b/>
          <w:sz w:val="2"/>
          <w:szCs w:val="22"/>
        </w:rPr>
      </w:pPr>
    </w:p>
    <w:p w:rsidR="00AD5CCA" w:rsidRDefault="00AD5CCA" w:rsidP="00AD5CCA">
      <w:pPr>
        <w:rPr>
          <w:b/>
          <w:szCs w:val="22"/>
        </w:rPr>
      </w:pPr>
    </w:p>
    <w:p w:rsidR="00AD5CCA" w:rsidRDefault="00AD5CCA" w:rsidP="00AD5CCA">
      <w:pPr>
        <w:rPr>
          <w:b/>
          <w:szCs w:val="22"/>
        </w:rPr>
      </w:pPr>
    </w:p>
    <w:p w:rsidR="00AD5CCA" w:rsidRDefault="00AD5CCA" w:rsidP="00AD5CCA">
      <w:pPr>
        <w:rPr>
          <w:b/>
          <w:szCs w:val="22"/>
        </w:rPr>
      </w:pPr>
      <w:r w:rsidRPr="00995A5D">
        <w:rPr>
          <w:b/>
          <w:szCs w:val="22"/>
        </w:rPr>
        <w:t>8. Bid Submission Acknowledgement:</w:t>
      </w:r>
    </w:p>
    <w:p w:rsidR="00AD5CCA" w:rsidRPr="00995A5D" w:rsidRDefault="00AD5CCA" w:rsidP="00AD5CCA">
      <w:pPr>
        <w:rPr>
          <w:sz w:val="8"/>
          <w:szCs w:val="22"/>
        </w:rPr>
      </w:pPr>
    </w:p>
    <w:p w:rsidR="00AD5CCA" w:rsidRPr="00995A5D" w:rsidRDefault="00AD5CCA" w:rsidP="00AD5CCA">
      <w:pPr>
        <w:jc w:val="both"/>
        <w:rPr>
          <w:szCs w:val="22"/>
        </w:rPr>
      </w:pPr>
      <w:r w:rsidRPr="00995A5D">
        <w:rPr>
          <w:szCs w:val="22"/>
        </w:rPr>
        <w:lastRenderedPageBreak/>
        <w:t>The bidder shall complete all the processes and steps required for Bid submission. The system will generate an acknowledgement with a unique bid submission number after completing all the prescribed steps and processes by the bidder. Users may also note that the bids for which an acknowledgement is not generated by the eprocurement system are treated as invalid or not saved in the system. Such invalid bids are not made available to the Tender Inviting Authority for processing the bids. The Government of Telangana and M/s APTS is not responsible for incomplete bid submission by users.</w:t>
      </w:r>
    </w:p>
    <w:p w:rsidR="00AD5CCA" w:rsidRPr="004863B6" w:rsidRDefault="00AD5CCA" w:rsidP="00AD5CCA">
      <w:pPr>
        <w:tabs>
          <w:tab w:val="num" w:pos="1530"/>
        </w:tabs>
        <w:jc w:val="both"/>
        <w:rPr>
          <w:b/>
          <w:szCs w:val="22"/>
          <w:u w:val="single"/>
        </w:rPr>
      </w:pPr>
      <w:r w:rsidRPr="004863B6">
        <w:rPr>
          <w:b/>
          <w:szCs w:val="22"/>
          <w:u w:val="single"/>
        </w:rPr>
        <w:t>General Terms &amp; Conditions:</w:t>
      </w:r>
    </w:p>
    <w:p w:rsidR="00AD5CCA" w:rsidRPr="00995A5D" w:rsidRDefault="00AD5CCA" w:rsidP="00AD5CCA">
      <w:pPr>
        <w:tabs>
          <w:tab w:val="num" w:pos="1530"/>
        </w:tabs>
        <w:jc w:val="both"/>
        <w:rPr>
          <w:b/>
          <w:szCs w:val="22"/>
        </w:rPr>
      </w:pPr>
    </w:p>
    <w:p w:rsidR="00AD5CCA" w:rsidRPr="00015194" w:rsidRDefault="00AD5CCA" w:rsidP="00AD5CCA">
      <w:pPr>
        <w:ind w:left="360"/>
        <w:jc w:val="both"/>
        <w:rPr>
          <w:szCs w:val="22"/>
        </w:rPr>
      </w:pPr>
      <w:r>
        <w:rPr>
          <w:szCs w:val="22"/>
        </w:rPr>
        <w:t>1</w:t>
      </w:r>
      <w:r>
        <w:rPr>
          <w:szCs w:val="22"/>
        </w:rPr>
        <w:tab/>
      </w:r>
      <w:r w:rsidRPr="00995A5D">
        <w:rPr>
          <w:szCs w:val="22"/>
        </w:rPr>
        <w:t xml:space="preserve">Bids are invited on the e-procurement for the above mentioned work from the Contractors/ Contracting firms registered with Government of </w:t>
      </w:r>
      <w:r>
        <w:rPr>
          <w:szCs w:val="22"/>
        </w:rPr>
        <w:t xml:space="preserve"> </w:t>
      </w:r>
      <w:r w:rsidRPr="00995A5D">
        <w:rPr>
          <w:szCs w:val="22"/>
        </w:rPr>
        <w:t xml:space="preserve"> Telangana.  The details of Tender conditions and terms can be down loaded from the electronic procurement platform of Government of Telangana i.e. </w:t>
      </w:r>
      <w:r>
        <w:rPr>
          <w:szCs w:val="22"/>
        </w:rPr>
        <w:t>tender.telangana.gov.in</w:t>
      </w:r>
      <w:r w:rsidRPr="00995A5D">
        <w:rPr>
          <w:szCs w:val="22"/>
        </w:rPr>
        <w:t xml:space="preserve">. </w:t>
      </w:r>
    </w:p>
    <w:p w:rsidR="00AD5CCA" w:rsidRPr="00995A5D" w:rsidRDefault="00AD5CCA" w:rsidP="00AD5CCA">
      <w:pPr>
        <w:tabs>
          <w:tab w:val="left" w:pos="1500"/>
          <w:tab w:val="left" w:pos="4362"/>
        </w:tabs>
        <w:ind w:firstLine="1500"/>
        <w:jc w:val="both"/>
        <w:rPr>
          <w:szCs w:val="22"/>
        </w:rPr>
      </w:pPr>
      <w:r>
        <w:rPr>
          <w:szCs w:val="22"/>
        </w:rPr>
        <w:tab/>
      </w:r>
    </w:p>
    <w:p w:rsidR="00AD5CCA" w:rsidRPr="00015194" w:rsidRDefault="00AD5CCA" w:rsidP="00AD5CCA">
      <w:pPr>
        <w:ind w:left="360"/>
        <w:jc w:val="both"/>
        <w:rPr>
          <w:szCs w:val="22"/>
        </w:rPr>
      </w:pPr>
      <w:r>
        <w:rPr>
          <w:szCs w:val="22"/>
        </w:rPr>
        <w:t>2.</w:t>
      </w:r>
      <w:r>
        <w:rPr>
          <w:szCs w:val="22"/>
        </w:rPr>
        <w:tab/>
      </w:r>
      <w:r w:rsidRPr="00015194">
        <w:rPr>
          <w:szCs w:val="22"/>
        </w:rPr>
        <w:t xml:space="preserve">Approximate Estimate Contract value of work </w:t>
      </w:r>
      <w:r w:rsidRPr="00A673BD">
        <w:rPr>
          <w:rFonts w:ascii="Bookman Old Style" w:hAnsi="Bookman Old Style"/>
        </w:rPr>
        <w:t xml:space="preserve">Rs. </w:t>
      </w:r>
      <w:r>
        <w:rPr>
          <w:b/>
          <w:bCs/>
          <w:sz w:val="22"/>
          <w:szCs w:val="22"/>
        </w:rPr>
        <w:t>______________</w:t>
      </w:r>
    </w:p>
    <w:p w:rsidR="00AD5CCA" w:rsidRPr="00015194" w:rsidRDefault="00AD5CCA" w:rsidP="00AD5CCA">
      <w:pPr>
        <w:ind w:left="720"/>
        <w:jc w:val="both"/>
        <w:rPr>
          <w:szCs w:val="22"/>
        </w:rPr>
      </w:pPr>
    </w:p>
    <w:p w:rsidR="00AD5CCA" w:rsidRPr="00995A5D" w:rsidRDefault="00AD5CCA" w:rsidP="00AD5CCA">
      <w:pPr>
        <w:ind w:left="360"/>
        <w:jc w:val="both"/>
        <w:rPr>
          <w:szCs w:val="22"/>
        </w:rPr>
      </w:pPr>
      <w:r>
        <w:rPr>
          <w:szCs w:val="22"/>
        </w:rPr>
        <w:t>3.</w:t>
      </w:r>
      <w:r>
        <w:rPr>
          <w:szCs w:val="22"/>
        </w:rPr>
        <w:tab/>
      </w:r>
      <w:r w:rsidRPr="00995A5D">
        <w:rPr>
          <w:szCs w:val="22"/>
        </w:rPr>
        <w:t xml:space="preserve">Contractors would be required to register on the e-procurement Market Place </w:t>
      </w:r>
      <w:r>
        <w:rPr>
          <w:szCs w:val="22"/>
        </w:rPr>
        <w:t xml:space="preserve">tender.telangana.gov.in </w:t>
      </w:r>
      <w:r w:rsidRPr="00995A5D">
        <w:rPr>
          <w:szCs w:val="22"/>
        </w:rPr>
        <w:t xml:space="preserve"> and submit their bids on line.  The Department will not accept any bid submitted in the paper form.</w:t>
      </w:r>
    </w:p>
    <w:p w:rsidR="00AD5CCA" w:rsidRPr="00995A5D" w:rsidRDefault="00AD5CCA" w:rsidP="00AD5CCA">
      <w:pPr>
        <w:jc w:val="both"/>
        <w:rPr>
          <w:szCs w:val="22"/>
        </w:rPr>
      </w:pPr>
    </w:p>
    <w:p w:rsidR="00AD5CCA" w:rsidRPr="00995A5D" w:rsidRDefault="00AD5CCA" w:rsidP="00AD5CCA">
      <w:pPr>
        <w:ind w:left="360"/>
        <w:jc w:val="both"/>
        <w:rPr>
          <w:szCs w:val="22"/>
        </w:rPr>
      </w:pPr>
      <w:r>
        <w:rPr>
          <w:szCs w:val="22"/>
        </w:rPr>
        <w:t>4.</w:t>
      </w:r>
      <w:r>
        <w:rPr>
          <w:szCs w:val="22"/>
        </w:rPr>
        <w:tab/>
      </w:r>
      <w:r w:rsidRPr="00995A5D">
        <w:rPr>
          <w:szCs w:val="22"/>
        </w:rPr>
        <w:t xml:space="preserve">EMD to be paid by way of Crossed Demand Draft </w:t>
      </w:r>
      <w:r>
        <w:rPr>
          <w:szCs w:val="22"/>
        </w:rPr>
        <w:t xml:space="preserve">obtained on or after NIT publication </w:t>
      </w:r>
      <w:r w:rsidRPr="00995A5D">
        <w:rPr>
          <w:szCs w:val="22"/>
        </w:rPr>
        <w:t xml:space="preserve">for </w:t>
      </w:r>
      <w:r>
        <w:rPr>
          <w:szCs w:val="22"/>
        </w:rPr>
        <w:t xml:space="preserve"> </w:t>
      </w:r>
      <w:r w:rsidRPr="00995A5D">
        <w:rPr>
          <w:szCs w:val="22"/>
        </w:rPr>
        <w:t>Rs.</w:t>
      </w:r>
      <w:r w:rsidRPr="00F31D44">
        <w:rPr>
          <w:b/>
          <w:bCs/>
          <w:sz w:val="22"/>
          <w:szCs w:val="22"/>
        </w:rPr>
        <w:t xml:space="preserve"> </w:t>
      </w:r>
      <w:r>
        <w:rPr>
          <w:szCs w:val="22"/>
        </w:rPr>
        <w:t>___________</w:t>
      </w:r>
      <w:r w:rsidRPr="00995A5D">
        <w:rPr>
          <w:szCs w:val="22"/>
        </w:rPr>
        <w:t xml:space="preserve"> (i.e. 1% of ECV) D.D drawn in favour of Municipal </w:t>
      </w:r>
      <w:r w:rsidRPr="00995A5D">
        <w:t>Commissioner</w:t>
      </w:r>
      <w:r w:rsidRPr="00635113">
        <w:t xml:space="preserve"> Medak Municipality</w:t>
      </w:r>
      <w:r w:rsidRPr="00995A5D">
        <w:rPr>
          <w:color w:val="000000"/>
          <w:szCs w:val="22"/>
        </w:rPr>
        <w:t xml:space="preserve"> </w:t>
      </w:r>
      <w:r w:rsidRPr="00995A5D">
        <w:rPr>
          <w:szCs w:val="22"/>
        </w:rPr>
        <w:t xml:space="preserve">from any Nationalized Bank and scanned copy of DD all mandatory certificates / documents listed in eligibility criteria and credentials must be uploaded along with the bids. Failure to upload the scanned copy of DD &amp; credentials, the tender will be summarily rejected. </w:t>
      </w:r>
    </w:p>
    <w:p w:rsidR="00AD5CCA" w:rsidRPr="00995A5D" w:rsidRDefault="00AD5CCA" w:rsidP="00AD5CCA">
      <w:pPr>
        <w:pStyle w:val="ListParagraph"/>
        <w:rPr>
          <w:szCs w:val="22"/>
        </w:rPr>
      </w:pPr>
    </w:p>
    <w:p w:rsidR="00AD5CCA" w:rsidRDefault="00AD5CCA" w:rsidP="00AD5CCA">
      <w:pPr>
        <w:autoSpaceDE w:val="0"/>
        <w:autoSpaceDN w:val="0"/>
        <w:adjustRightInd w:val="0"/>
        <w:ind w:left="360"/>
        <w:jc w:val="both"/>
        <w:rPr>
          <w:szCs w:val="22"/>
        </w:rPr>
      </w:pPr>
      <w:r>
        <w:rPr>
          <w:szCs w:val="22"/>
        </w:rPr>
        <w:t>5.</w:t>
      </w:r>
      <w:r>
        <w:rPr>
          <w:szCs w:val="22"/>
        </w:rPr>
        <w:tab/>
      </w:r>
      <w:r w:rsidRPr="00995A5D">
        <w:rPr>
          <w:szCs w:val="22"/>
        </w:rPr>
        <w:t xml:space="preserve">The successful bidder shall invariably furnish the </w:t>
      </w:r>
      <w:r>
        <w:rPr>
          <w:szCs w:val="22"/>
        </w:rPr>
        <w:t>latest GST</w:t>
      </w:r>
      <w:r w:rsidRPr="00995A5D">
        <w:rPr>
          <w:szCs w:val="22"/>
        </w:rPr>
        <w:t xml:space="preserve"> clearance, original DD/BG towards EMD and balance EMD </w:t>
      </w:r>
      <w:r w:rsidRPr="00995A5D">
        <w:rPr>
          <w:b/>
          <w:szCs w:val="22"/>
        </w:rPr>
        <w:t>1.5%</w:t>
      </w:r>
      <w:r w:rsidRPr="00995A5D">
        <w:rPr>
          <w:szCs w:val="22"/>
        </w:rPr>
        <w:t xml:space="preserve"> and certificates/documents of the uploaded scanned copies to the tender inviting authority before entering into the agreement either personally or through courier or post and the receipt of the same within the stipulated date shall be the responsibility of the successful bidder. The Department will not take any responsibility for any delay in receipt/non-receipt of original DD/BG towards EMD, certificates/documents, from the successful bidder before the stipulated time</w:t>
      </w:r>
    </w:p>
    <w:p w:rsidR="00AD5CCA" w:rsidRDefault="00AD5CCA" w:rsidP="00AD5CCA">
      <w:pPr>
        <w:autoSpaceDE w:val="0"/>
        <w:autoSpaceDN w:val="0"/>
        <w:adjustRightInd w:val="0"/>
        <w:ind w:left="360"/>
        <w:jc w:val="both"/>
        <w:rPr>
          <w:szCs w:val="22"/>
        </w:rPr>
      </w:pPr>
      <w:r>
        <w:rPr>
          <w:szCs w:val="22"/>
        </w:rPr>
        <w:t>6.</w:t>
      </w:r>
      <w:r>
        <w:rPr>
          <w:szCs w:val="22"/>
        </w:rPr>
        <w:tab/>
        <w:t>Labour Contractor should have must Local Contract Experience.</w:t>
      </w:r>
    </w:p>
    <w:p w:rsidR="00AD5CCA" w:rsidRDefault="00AD5CCA" w:rsidP="00AD5CCA">
      <w:pPr>
        <w:autoSpaceDE w:val="0"/>
        <w:autoSpaceDN w:val="0"/>
        <w:adjustRightInd w:val="0"/>
        <w:ind w:left="720"/>
        <w:jc w:val="both"/>
        <w:rPr>
          <w:szCs w:val="22"/>
        </w:rPr>
      </w:pPr>
    </w:p>
    <w:p w:rsidR="00AD5CCA" w:rsidRPr="00995A5D" w:rsidRDefault="00AD5CCA" w:rsidP="00AD5CCA">
      <w:pPr>
        <w:autoSpaceDE w:val="0"/>
        <w:autoSpaceDN w:val="0"/>
        <w:adjustRightInd w:val="0"/>
        <w:ind w:left="360"/>
        <w:jc w:val="both"/>
        <w:rPr>
          <w:szCs w:val="22"/>
        </w:rPr>
      </w:pPr>
      <w:r>
        <w:rPr>
          <w:szCs w:val="22"/>
        </w:rPr>
        <w:t>7.</w:t>
      </w:r>
      <w:r>
        <w:rPr>
          <w:szCs w:val="22"/>
        </w:rPr>
        <w:tab/>
        <w:t>The Agency Commission should not excess 5%</w:t>
      </w:r>
    </w:p>
    <w:p w:rsidR="00AD5CCA" w:rsidRPr="00995A5D" w:rsidRDefault="00AD5CCA" w:rsidP="00AD5CCA">
      <w:pPr>
        <w:rPr>
          <w:szCs w:val="22"/>
        </w:rPr>
      </w:pPr>
    </w:p>
    <w:p w:rsidR="00AD5CCA" w:rsidRPr="00911347" w:rsidRDefault="00AD5CCA" w:rsidP="00AD5CCA">
      <w:pPr>
        <w:ind w:left="360"/>
        <w:rPr>
          <w:b/>
          <w:szCs w:val="22"/>
        </w:rPr>
      </w:pPr>
      <w:r>
        <w:rPr>
          <w:szCs w:val="22"/>
        </w:rPr>
        <w:t>8.</w:t>
      </w:r>
      <w:r>
        <w:rPr>
          <w:szCs w:val="22"/>
        </w:rPr>
        <w:tab/>
      </w:r>
      <w:r w:rsidRPr="00995A5D">
        <w:rPr>
          <w:szCs w:val="22"/>
        </w:rPr>
        <w:t>Period of completion of work</w:t>
      </w:r>
      <w:r w:rsidRPr="00995A5D">
        <w:rPr>
          <w:szCs w:val="22"/>
        </w:rPr>
        <w:tab/>
      </w:r>
      <w:r w:rsidRPr="00995A5D">
        <w:rPr>
          <w:szCs w:val="22"/>
        </w:rPr>
        <w:tab/>
      </w:r>
      <w:r w:rsidRPr="00995A5D">
        <w:rPr>
          <w:szCs w:val="22"/>
        </w:rPr>
        <w:tab/>
      </w:r>
      <w:r w:rsidRPr="00911347">
        <w:rPr>
          <w:b/>
          <w:szCs w:val="22"/>
        </w:rPr>
        <w:t xml:space="preserve">:   </w:t>
      </w:r>
      <w:r>
        <w:rPr>
          <w:b/>
          <w:szCs w:val="22"/>
        </w:rPr>
        <w:t>10</w:t>
      </w:r>
      <w:r w:rsidRPr="00911347">
        <w:rPr>
          <w:b/>
          <w:szCs w:val="22"/>
        </w:rPr>
        <w:t xml:space="preserve"> </w:t>
      </w:r>
      <w:r>
        <w:rPr>
          <w:b/>
          <w:szCs w:val="22"/>
        </w:rPr>
        <w:t xml:space="preserve">  </w:t>
      </w:r>
      <w:r w:rsidRPr="00911347">
        <w:rPr>
          <w:b/>
          <w:szCs w:val="22"/>
        </w:rPr>
        <w:t xml:space="preserve"> </w:t>
      </w:r>
      <w:r>
        <w:rPr>
          <w:b/>
          <w:szCs w:val="22"/>
        </w:rPr>
        <w:t>M</w:t>
      </w:r>
      <w:r w:rsidRPr="00911347">
        <w:rPr>
          <w:b/>
          <w:szCs w:val="22"/>
        </w:rPr>
        <w:t>onths</w:t>
      </w:r>
      <w:r w:rsidRPr="00911347">
        <w:rPr>
          <w:b/>
          <w:color w:val="0000FF"/>
        </w:rPr>
        <w:t xml:space="preserve"> </w:t>
      </w:r>
    </w:p>
    <w:p w:rsidR="00AD5CCA" w:rsidRPr="00995A5D" w:rsidRDefault="00AD5CCA" w:rsidP="00AD5CCA">
      <w:pPr>
        <w:pStyle w:val="ListParagraph"/>
        <w:rPr>
          <w:szCs w:val="22"/>
        </w:rPr>
      </w:pPr>
    </w:p>
    <w:p w:rsidR="00AD5CCA" w:rsidRPr="00995A5D" w:rsidRDefault="00AD5CCA" w:rsidP="00AD5CCA">
      <w:pPr>
        <w:ind w:left="360"/>
        <w:rPr>
          <w:szCs w:val="22"/>
        </w:rPr>
      </w:pPr>
      <w:r>
        <w:rPr>
          <w:szCs w:val="22"/>
        </w:rPr>
        <w:t>9.</w:t>
      </w:r>
      <w:r>
        <w:rPr>
          <w:szCs w:val="22"/>
        </w:rPr>
        <w:tab/>
      </w:r>
      <w:r w:rsidRPr="00995A5D">
        <w:rPr>
          <w:szCs w:val="22"/>
        </w:rPr>
        <w:t xml:space="preserve">The bidders can view/ down load the tender documents from the “e’ market place i.e., </w:t>
      </w:r>
      <w:hyperlink r:id="rId9" w:history="1">
        <w:r w:rsidRPr="00995A5D">
          <w:rPr>
            <w:szCs w:val="22"/>
          </w:rPr>
          <w:t>https://tender.eprocurement.gov.in</w:t>
        </w:r>
      </w:hyperlink>
      <w:r w:rsidRPr="00995A5D">
        <w:rPr>
          <w:szCs w:val="22"/>
        </w:rPr>
        <w:t xml:space="preserve"> </w:t>
      </w:r>
    </w:p>
    <w:p w:rsidR="00AD5CCA" w:rsidRPr="00995A5D" w:rsidRDefault="00AD5CCA" w:rsidP="00AD5CCA">
      <w:pPr>
        <w:rPr>
          <w:szCs w:val="22"/>
        </w:rPr>
      </w:pPr>
    </w:p>
    <w:p w:rsidR="00AD5CCA" w:rsidRPr="00995A5D" w:rsidRDefault="00AD5CCA" w:rsidP="00AD5CCA">
      <w:pPr>
        <w:ind w:left="360"/>
        <w:rPr>
          <w:szCs w:val="22"/>
        </w:rPr>
      </w:pPr>
      <w:r>
        <w:rPr>
          <w:szCs w:val="22"/>
        </w:rPr>
        <w:t>10</w:t>
      </w:r>
      <w:r>
        <w:rPr>
          <w:szCs w:val="22"/>
        </w:rPr>
        <w:tab/>
      </w:r>
      <w:r w:rsidRPr="00995A5D">
        <w:rPr>
          <w:szCs w:val="22"/>
        </w:rPr>
        <w:t xml:space="preserve">Form of contract </w:t>
      </w:r>
      <w:r w:rsidRPr="00995A5D">
        <w:rPr>
          <w:szCs w:val="22"/>
        </w:rPr>
        <w:tab/>
      </w:r>
      <w:r w:rsidRPr="00995A5D">
        <w:rPr>
          <w:szCs w:val="22"/>
        </w:rPr>
        <w:tab/>
      </w:r>
      <w:r w:rsidRPr="00995A5D">
        <w:rPr>
          <w:szCs w:val="22"/>
        </w:rPr>
        <w:tab/>
      </w:r>
      <w:r w:rsidRPr="00995A5D">
        <w:rPr>
          <w:szCs w:val="22"/>
        </w:rPr>
        <w:tab/>
      </w:r>
      <w:r w:rsidRPr="00995A5D">
        <w:rPr>
          <w:szCs w:val="22"/>
        </w:rPr>
        <w:tab/>
        <w:t>:</w:t>
      </w:r>
      <w:r w:rsidRPr="00995A5D">
        <w:rPr>
          <w:szCs w:val="22"/>
        </w:rPr>
        <w:tab/>
        <w:t>Lump sum contract.</w:t>
      </w:r>
    </w:p>
    <w:p w:rsidR="00AD5CCA" w:rsidRPr="00995A5D" w:rsidRDefault="00AD5CCA" w:rsidP="00AD5CCA">
      <w:pPr>
        <w:rPr>
          <w:szCs w:val="22"/>
        </w:rPr>
      </w:pPr>
    </w:p>
    <w:p w:rsidR="00AD5CCA" w:rsidRPr="00995A5D" w:rsidRDefault="00AD5CCA" w:rsidP="00AD5CCA">
      <w:pPr>
        <w:numPr>
          <w:ilvl w:val="1"/>
          <w:numId w:val="1"/>
        </w:numPr>
        <w:rPr>
          <w:szCs w:val="22"/>
        </w:rPr>
      </w:pPr>
      <w:r w:rsidRPr="00995A5D">
        <w:rPr>
          <w:szCs w:val="22"/>
        </w:rPr>
        <w:t xml:space="preserve">Issue of tender Documents </w:t>
      </w:r>
      <w:r w:rsidRPr="00995A5D">
        <w:rPr>
          <w:szCs w:val="22"/>
        </w:rPr>
        <w:tab/>
      </w:r>
      <w:r w:rsidRPr="00995A5D">
        <w:rPr>
          <w:szCs w:val="22"/>
        </w:rPr>
        <w:tab/>
        <w:t xml:space="preserve">:   </w:t>
      </w:r>
      <w:r w:rsidRPr="00995A5D">
        <w:rPr>
          <w:szCs w:val="22"/>
        </w:rPr>
        <w:tab/>
        <w:t>As specified in NIT</w:t>
      </w:r>
    </w:p>
    <w:p w:rsidR="00AD5CCA" w:rsidRPr="00995A5D" w:rsidRDefault="00AD5CCA" w:rsidP="00AD5CCA">
      <w:pPr>
        <w:numPr>
          <w:ilvl w:val="1"/>
          <w:numId w:val="1"/>
        </w:numPr>
        <w:rPr>
          <w:szCs w:val="22"/>
        </w:rPr>
      </w:pPr>
      <w:r w:rsidRPr="00995A5D">
        <w:rPr>
          <w:szCs w:val="22"/>
        </w:rPr>
        <w:t>Date and time of Receipt of Tenders</w:t>
      </w:r>
      <w:r w:rsidRPr="00995A5D">
        <w:rPr>
          <w:szCs w:val="22"/>
        </w:rPr>
        <w:tab/>
        <w:t xml:space="preserve">:     </w:t>
      </w:r>
      <w:r w:rsidRPr="00995A5D">
        <w:rPr>
          <w:szCs w:val="22"/>
        </w:rPr>
        <w:tab/>
        <w:t>As specified in NIT</w:t>
      </w:r>
    </w:p>
    <w:p w:rsidR="00AD5CCA" w:rsidRPr="00995A5D" w:rsidRDefault="00AD5CCA" w:rsidP="00AD5CCA">
      <w:pPr>
        <w:numPr>
          <w:ilvl w:val="1"/>
          <w:numId w:val="1"/>
        </w:numPr>
        <w:rPr>
          <w:szCs w:val="22"/>
        </w:rPr>
      </w:pPr>
      <w:r w:rsidRPr="00995A5D">
        <w:rPr>
          <w:szCs w:val="22"/>
        </w:rPr>
        <w:t>Time and date of opening of Tenders.</w:t>
      </w:r>
    </w:p>
    <w:p w:rsidR="00AD5CCA" w:rsidRPr="00995A5D" w:rsidRDefault="00AD5CCA" w:rsidP="00AD5CCA">
      <w:pPr>
        <w:ind w:left="1800"/>
        <w:rPr>
          <w:szCs w:val="22"/>
        </w:rPr>
      </w:pPr>
      <w:r w:rsidRPr="00995A5D">
        <w:rPr>
          <w:szCs w:val="22"/>
        </w:rPr>
        <w:t>a) Technical Bids</w:t>
      </w:r>
      <w:r w:rsidRPr="00995A5D">
        <w:rPr>
          <w:szCs w:val="22"/>
        </w:rPr>
        <w:tab/>
      </w:r>
      <w:r w:rsidRPr="00995A5D">
        <w:rPr>
          <w:szCs w:val="22"/>
        </w:rPr>
        <w:tab/>
      </w:r>
      <w:r w:rsidRPr="00995A5D">
        <w:rPr>
          <w:szCs w:val="22"/>
        </w:rPr>
        <w:tab/>
        <w:t>:</w:t>
      </w:r>
      <w:r w:rsidRPr="00995A5D">
        <w:rPr>
          <w:szCs w:val="22"/>
        </w:rPr>
        <w:tab/>
        <w:t xml:space="preserve"> As specified in NIT </w:t>
      </w:r>
    </w:p>
    <w:p w:rsidR="00AD5CCA" w:rsidRDefault="00AD5CCA" w:rsidP="00AD5CCA">
      <w:pPr>
        <w:ind w:left="1800"/>
        <w:rPr>
          <w:szCs w:val="22"/>
        </w:rPr>
      </w:pPr>
      <w:r w:rsidRPr="00995A5D">
        <w:rPr>
          <w:szCs w:val="22"/>
        </w:rPr>
        <w:t>b) Price Bid</w:t>
      </w:r>
      <w:r w:rsidRPr="00995A5D">
        <w:rPr>
          <w:szCs w:val="22"/>
        </w:rPr>
        <w:tab/>
      </w:r>
      <w:r w:rsidRPr="00995A5D">
        <w:rPr>
          <w:szCs w:val="22"/>
        </w:rPr>
        <w:tab/>
      </w:r>
      <w:r w:rsidRPr="00995A5D">
        <w:rPr>
          <w:szCs w:val="22"/>
        </w:rPr>
        <w:tab/>
      </w:r>
      <w:r w:rsidRPr="00995A5D">
        <w:rPr>
          <w:szCs w:val="22"/>
        </w:rPr>
        <w:tab/>
        <w:t>:</w:t>
      </w:r>
      <w:r w:rsidRPr="00995A5D">
        <w:rPr>
          <w:szCs w:val="22"/>
        </w:rPr>
        <w:tab/>
        <w:t xml:space="preserve"> As specified in NIT</w:t>
      </w:r>
    </w:p>
    <w:p w:rsidR="00AD5CCA" w:rsidRDefault="00AD5CCA" w:rsidP="00AD5CCA">
      <w:pPr>
        <w:rPr>
          <w:szCs w:val="22"/>
        </w:rPr>
      </w:pPr>
      <w:r>
        <w:rPr>
          <w:szCs w:val="22"/>
        </w:rPr>
        <w:t>10.</w:t>
      </w:r>
      <w:r>
        <w:rPr>
          <w:szCs w:val="22"/>
        </w:rPr>
        <w:tab/>
        <w:t xml:space="preserve">Bid are invited on the e-procurement for the above mentioned work from the contractor </w:t>
      </w:r>
    </w:p>
    <w:p w:rsidR="00AD5CCA" w:rsidRDefault="00AD5CCA" w:rsidP="00AD5CCA">
      <w:pPr>
        <w:ind w:left="450"/>
        <w:jc w:val="both"/>
        <w:rPr>
          <w:szCs w:val="22"/>
        </w:rPr>
      </w:pPr>
      <w:r>
        <w:rPr>
          <w:szCs w:val="22"/>
        </w:rPr>
        <w:t xml:space="preserve">     Registration Certificate &amp; IT Clearance &amp; Experience Certificate  &amp; Labour License. The  </w:t>
      </w:r>
    </w:p>
    <w:p w:rsidR="00AD5CCA" w:rsidRDefault="00AD5CCA" w:rsidP="00AD5CCA">
      <w:pPr>
        <w:ind w:left="450"/>
        <w:rPr>
          <w:szCs w:val="22"/>
        </w:rPr>
      </w:pPr>
      <w:r>
        <w:rPr>
          <w:szCs w:val="22"/>
        </w:rPr>
        <w:t xml:space="preserve">     details of tender conditions and terms can be downloaded from the electronic platform of Govt  </w:t>
      </w:r>
    </w:p>
    <w:p w:rsidR="00AD5CCA" w:rsidRDefault="00AD5CCA" w:rsidP="00AD5CCA">
      <w:pPr>
        <w:ind w:left="450"/>
        <w:jc w:val="both"/>
        <w:rPr>
          <w:szCs w:val="22"/>
        </w:rPr>
      </w:pPr>
      <w:r>
        <w:rPr>
          <w:szCs w:val="22"/>
        </w:rPr>
        <w:t xml:space="preserve">     of Telangana &amp; The C&amp;DMA Circular Roc No. 6054/2016-M2, Dt:12.08.2016 vide Issued </w:t>
      </w:r>
    </w:p>
    <w:p w:rsidR="00AD5CCA" w:rsidRDefault="00AD5CCA" w:rsidP="00AD5CCA">
      <w:pPr>
        <w:ind w:left="450"/>
        <w:rPr>
          <w:szCs w:val="22"/>
        </w:rPr>
      </w:pPr>
      <w:r>
        <w:rPr>
          <w:szCs w:val="22"/>
        </w:rPr>
        <w:t xml:space="preserve">     instructions in the past regarding safety measures to be implemented to the PH &amp; Non PH   </w:t>
      </w:r>
    </w:p>
    <w:p w:rsidR="00AD5CCA" w:rsidRDefault="00AD5CCA" w:rsidP="00AD5CCA">
      <w:pPr>
        <w:ind w:left="450"/>
        <w:rPr>
          <w:szCs w:val="22"/>
        </w:rPr>
      </w:pPr>
      <w:r>
        <w:rPr>
          <w:szCs w:val="22"/>
        </w:rPr>
        <w:t xml:space="preserve">     working in the Municipality.</w:t>
      </w:r>
    </w:p>
    <w:p w:rsidR="00AD5CCA" w:rsidRPr="00AB056D" w:rsidRDefault="00AD5CCA" w:rsidP="00AD5CCA">
      <w:pPr>
        <w:ind w:left="450"/>
        <w:rPr>
          <w:sz w:val="18"/>
          <w:szCs w:val="22"/>
        </w:rPr>
      </w:pPr>
      <w:r>
        <w:rPr>
          <w:sz w:val="18"/>
          <w:szCs w:val="22"/>
        </w:rPr>
        <w:t xml:space="preserve"> </w:t>
      </w:r>
    </w:p>
    <w:p w:rsidR="00AD5CCA" w:rsidRPr="00995A5D" w:rsidRDefault="00AD5CCA" w:rsidP="00AD5CCA">
      <w:pPr>
        <w:pStyle w:val="Heading1"/>
        <w:spacing w:line="240" w:lineRule="auto"/>
        <w:ind w:left="810" w:hanging="810"/>
        <w:rPr>
          <w:rFonts w:ascii="Times New Roman" w:hAnsi="Times New Roman"/>
          <w:b w:val="0"/>
          <w:sz w:val="20"/>
          <w:szCs w:val="22"/>
        </w:rPr>
      </w:pPr>
      <w:r w:rsidRPr="00995A5D">
        <w:rPr>
          <w:rFonts w:ascii="Times New Roman" w:hAnsi="Times New Roman"/>
          <w:b w:val="0"/>
          <w:sz w:val="20"/>
          <w:szCs w:val="22"/>
        </w:rPr>
        <w:t>Note: 1) The date stipulated above is firm and under no circumstances they will be relaxed unless otherwise extended by an official notification or happen to be Public Holidays.</w:t>
      </w:r>
    </w:p>
    <w:p w:rsidR="00AD5CCA" w:rsidRPr="00995A5D" w:rsidRDefault="00AD5CCA" w:rsidP="00AD5CCA">
      <w:pPr>
        <w:ind w:left="810" w:hanging="810"/>
        <w:rPr>
          <w:szCs w:val="22"/>
        </w:rPr>
      </w:pPr>
      <w:r w:rsidRPr="00995A5D">
        <w:rPr>
          <w:szCs w:val="22"/>
        </w:rPr>
        <w:t xml:space="preserve">           2) Any other condition regarding receipt of tenders in conventional method appearing in the tender documents may please be treated as not applicable.</w:t>
      </w:r>
    </w:p>
    <w:p w:rsidR="00AD5CCA" w:rsidRPr="00995A5D" w:rsidRDefault="00AD5CCA" w:rsidP="00AD5CCA">
      <w:pPr>
        <w:tabs>
          <w:tab w:val="num" w:pos="1530"/>
        </w:tabs>
        <w:jc w:val="both"/>
        <w:rPr>
          <w:szCs w:val="22"/>
        </w:rPr>
      </w:pPr>
    </w:p>
    <w:p w:rsidR="00AD5CCA" w:rsidRDefault="00AD5CCA" w:rsidP="00AD5CCA">
      <w:pPr>
        <w:tabs>
          <w:tab w:val="num" w:pos="1530"/>
        </w:tabs>
        <w:jc w:val="both"/>
        <w:rPr>
          <w:b/>
          <w:szCs w:val="22"/>
        </w:rPr>
      </w:pPr>
    </w:p>
    <w:p w:rsidR="00AD5CCA" w:rsidRDefault="00AD5CCA" w:rsidP="00AD5CCA">
      <w:pPr>
        <w:tabs>
          <w:tab w:val="num" w:pos="1530"/>
        </w:tabs>
        <w:jc w:val="both"/>
        <w:rPr>
          <w:b/>
          <w:szCs w:val="22"/>
        </w:rPr>
      </w:pPr>
      <w:r>
        <w:rPr>
          <w:b/>
          <w:szCs w:val="22"/>
        </w:rPr>
        <w:tab/>
      </w:r>
    </w:p>
    <w:p w:rsidR="00AD5CCA" w:rsidRDefault="00AD5CCA" w:rsidP="00AD5CCA">
      <w:pPr>
        <w:tabs>
          <w:tab w:val="num" w:pos="1530"/>
        </w:tabs>
        <w:jc w:val="both"/>
        <w:rPr>
          <w:b/>
          <w:szCs w:val="22"/>
        </w:rPr>
      </w:pPr>
      <w:r>
        <w:rPr>
          <w:b/>
          <w:szCs w:val="22"/>
        </w:rPr>
        <w:tab/>
      </w:r>
      <w:r>
        <w:rPr>
          <w:b/>
          <w:szCs w:val="22"/>
        </w:rPr>
        <w:tab/>
      </w:r>
      <w:r>
        <w:rPr>
          <w:b/>
          <w:szCs w:val="22"/>
        </w:rPr>
        <w:tab/>
      </w:r>
      <w:r>
        <w:rPr>
          <w:b/>
          <w:szCs w:val="22"/>
        </w:rPr>
        <w:tab/>
      </w:r>
      <w:r>
        <w:rPr>
          <w:b/>
          <w:szCs w:val="22"/>
        </w:rPr>
        <w:tab/>
      </w:r>
      <w:r>
        <w:rPr>
          <w:b/>
          <w:szCs w:val="22"/>
        </w:rPr>
        <w:tab/>
      </w:r>
    </w:p>
    <w:p w:rsidR="00AD5CCA" w:rsidRPr="007A2014" w:rsidRDefault="00AD5CCA" w:rsidP="00AD5CCA">
      <w:pPr>
        <w:tabs>
          <w:tab w:val="left" w:pos="3179"/>
        </w:tabs>
        <w:rPr>
          <w:b/>
          <w:szCs w:val="22"/>
        </w:rPr>
      </w:pPr>
      <w:r w:rsidRPr="007A2014">
        <w:rPr>
          <w:b/>
          <w:szCs w:val="22"/>
        </w:rPr>
        <w:t xml:space="preserve">                 </w:t>
      </w:r>
      <w:r>
        <w:rPr>
          <w:b/>
          <w:szCs w:val="22"/>
        </w:rPr>
        <w:t>AE</w:t>
      </w:r>
      <w:r w:rsidRPr="007A2014">
        <w:rPr>
          <w:b/>
          <w:szCs w:val="22"/>
        </w:rPr>
        <w:t xml:space="preserve">   </w:t>
      </w:r>
      <w:r>
        <w:rPr>
          <w:b/>
          <w:szCs w:val="22"/>
        </w:rPr>
        <w:t xml:space="preserve">                          </w:t>
      </w:r>
      <w:r>
        <w:rPr>
          <w:b/>
          <w:szCs w:val="22"/>
        </w:rPr>
        <w:tab/>
        <w:t xml:space="preserve">            </w:t>
      </w:r>
      <w:r w:rsidRPr="007A2014">
        <w:rPr>
          <w:b/>
          <w:szCs w:val="22"/>
        </w:rPr>
        <w:t xml:space="preserve">Dy.EE    </w:t>
      </w:r>
      <w:r>
        <w:rPr>
          <w:b/>
          <w:szCs w:val="22"/>
        </w:rPr>
        <w:t xml:space="preserve">      </w:t>
      </w:r>
      <w:r>
        <w:rPr>
          <w:b/>
          <w:szCs w:val="22"/>
        </w:rPr>
        <w:tab/>
        <w:t xml:space="preserve">        </w:t>
      </w:r>
      <w:r>
        <w:rPr>
          <w:b/>
          <w:szCs w:val="22"/>
        </w:rPr>
        <w:tab/>
        <w:t xml:space="preserve">     </w:t>
      </w:r>
      <w:r>
        <w:rPr>
          <w:b/>
          <w:szCs w:val="22"/>
        </w:rPr>
        <w:tab/>
        <w:t xml:space="preserve">    </w:t>
      </w:r>
      <w:r w:rsidRPr="007A2014">
        <w:rPr>
          <w:b/>
          <w:szCs w:val="22"/>
        </w:rPr>
        <w:t>Commissioner,</w:t>
      </w:r>
    </w:p>
    <w:p w:rsidR="00AD5CCA" w:rsidRDefault="00AD5CCA" w:rsidP="00AD5CCA">
      <w:pPr>
        <w:tabs>
          <w:tab w:val="left" w:pos="3179"/>
        </w:tabs>
        <w:rPr>
          <w:b/>
          <w:sz w:val="22"/>
          <w:szCs w:val="22"/>
        </w:rPr>
      </w:pPr>
      <w:r w:rsidRPr="007A2014">
        <w:rPr>
          <w:b/>
          <w:szCs w:val="22"/>
        </w:rPr>
        <w:lastRenderedPageBreak/>
        <w:t xml:space="preserve">   Medak Municipality         </w:t>
      </w:r>
      <w:r>
        <w:rPr>
          <w:b/>
          <w:szCs w:val="22"/>
        </w:rPr>
        <w:tab/>
      </w:r>
      <w:r w:rsidRPr="007A2014">
        <w:rPr>
          <w:b/>
          <w:szCs w:val="22"/>
        </w:rPr>
        <w:t xml:space="preserve">  Medak Municipality. </w:t>
      </w:r>
      <w:r>
        <w:rPr>
          <w:b/>
          <w:szCs w:val="22"/>
        </w:rPr>
        <w:tab/>
        <w:t xml:space="preserve">   </w:t>
      </w:r>
      <w:r>
        <w:rPr>
          <w:b/>
          <w:szCs w:val="22"/>
        </w:rPr>
        <w:tab/>
        <w:t xml:space="preserve"> </w:t>
      </w:r>
      <w:r w:rsidRPr="007A2014">
        <w:rPr>
          <w:b/>
          <w:szCs w:val="22"/>
        </w:rPr>
        <w:t>Medak Municipality</w:t>
      </w:r>
      <w:r>
        <w:rPr>
          <w:b/>
          <w:sz w:val="22"/>
          <w:szCs w:val="22"/>
        </w:rPr>
        <w:t>.</w:t>
      </w:r>
    </w:p>
    <w:sectPr w:rsidR="00AD5CCA" w:rsidSect="00AD5CCA">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113" w:rsidRDefault="00473113" w:rsidP="00961F7F">
      <w:r>
        <w:separator/>
      </w:r>
    </w:p>
  </w:endnote>
  <w:endnote w:type="continuationSeparator" w:id="1">
    <w:p w:rsidR="00473113" w:rsidRDefault="00473113" w:rsidP="00961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113" w:rsidRDefault="00473113" w:rsidP="00961F7F">
      <w:r>
        <w:separator/>
      </w:r>
    </w:p>
  </w:footnote>
  <w:footnote w:type="continuationSeparator" w:id="1">
    <w:p w:rsidR="00473113" w:rsidRDefault="00473113" w:rsidP="00961F7F">
      <w:r>
        <w:continuationSeparator/>
      </w:r>
    </w:p>
  </w:footnote>
  <w:footnote w:id="2">
    <w:p w:rsidR="00961F7F" w:rsidRDefault="00961F7F" w:rsidP="00961F7F">
      <w:pPr>
        <w:pStyle w:val="FootnoteText"/>
        <w:jc w:val="both"/>
      </w:pPr>
      <w:r>
        <w:rPr>
          <w:rStyle w:val="FootnoteReference"/>
        </w:rPr>
        <w:footnoteRef/>
      </w:r>
      <w:r>
        <w:t xml:space="preserve"> An amount shall be inserted by the bank representing the amount of the Advance Payment, and denominated in Indian Rupees.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577F"/>
    <w:multiLevelType w:val="singleLevel"/>
    <w:tmpl w:val="C2FCC78E"/>
    <w:lvl w:ilvl="0">
      <w:start w:val="1"/>
      <w:numFmt w:val="lowerLetter"/>
      <w:lvlText w:val="(%1)"/>
      <w:lvlJc w:val="left"/>
      <w:pPr>
        <w:tabs>
          <w:tab w:val="num" w:pos="1185"/>
        </w:tabs>
        <w:ind w:left="1185" w:hanging="465"/>
      </w:pPr>
      <w:rPr>
        <w:rFonts w:hint="default"/>
      </w:rPr>
    </w:lvl>
  </w:abstractNum>
  <w:abstractNum w:abstractNumId="1">
    <w:nsid w:val="0933278E"/>
    <w:multiLevelType w:val="hybridMultilevel"/>
    <w:tmpl w:val="E2AC82B4"/>
    <w:lvl w:ilvl="0" w:tplc="04090019">
      <w:start w:val="1"/>
      <w:numFmt w:val="lowerLetter"/>
      <w:lvlText w:val="%1."/>
      <w:lvlJc w:val="left"/>
      <w:pPr>
        <w:tabs>
          <w:tab w:val="num" w:pos="1440"/>
        </w:tabs>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E005B8A"/>
    <w:multiLevelType w:val="singleLevel"/>
    <w:tmpl w:val="F0B03A40"/>
    <w:lvl w:ilvl="0">
      <w:start w:val="1"/>
      <w:numFmt w:val="decimal"/>
      <w:lvlText w:val="(%1)"/>
      <w:lvlJc w:val="left"/>
      <w:pPr>
        <w:tabs>
          <w:tab w:val="num" w:pos="720"/>
        </w:tabs>
        <w:ind w:left="720" w:hanging="720"/>
      </w:pPr>
      <w:rPr>
        <w:rFonts w:hint="default"/>
      </w:rPr>
    </w:lvl>
  </w:abstractNum>
  <w:abstractNum w:abstractNumId="3">
    <w:nsid w:val="15C72907"/>
    <w:multiLevelType w:val="hybridMultilevel"/>
    <w:tmpl w:val="6980E94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4F33AC4"/>
    <w:multiLevelType w:val="multilevel"/>
    <w:tmpl w:val="C7CC6BDC"/>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AD5CCA"/>
    <w:rsid w:val="00125004"/>
    <w:rsid w:val="003006E0"/>
    <w:rsid w:val="00320760"/>
    <w:rsid w:val="00387C45"/>
    <w:rsid w:val="00473113"/>
    <w:rsid w:val="005507A2"/>
    <w:rsid w:val="007330E9"/>
    <w:rsid w:val="00856376"/>
    <w:rsid w:val="00961F7F"/>
    <w:rsid w:val="00AD5CCA"/>
    <w:rsid w:val="00BA2FD6"/>
    <w:rsid w:val="00C706CC"/>
    <w:rsid w:val="00E670BB"/>
    <w:rsid w:val="00EA2F9E"/>
    <w:rsid w:val="00ED4EF7"/>
    <w:rsid w:val="00F33A7B"/>
  </w:rsids>
  <m:mathPr>
    <m:mathFont m:val="Cambria Math"/>
    <m:brkBin m:val="before"/>
    <m:brkBinSub m:val="--"/>
    <m:smallFrac m:val="off"/>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CCA"/>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D5CCA"/>
    <w:pPr>
      <w:keepNext/>
      <w:spacing w:line="360" w:lineRule="auto"/>
      <w:jc w:val="both"/>
      <w:outlineLvl w:val="0"/>
    </w:pPr>
    <w:rPr>
      <w:rFonts w:ascii="Tahoma" w:hAnsi="Tahoma"/>
      <w:b/>
      <w:sz w:val="22"/>
    </w:rPr>
  </w:style>
  <w:style w:type="paragraph" w:styleId="Heading3">
    <w:name w:val="heading 3"/>
    <w:basedOn w:val="Normal"/>
    <w:next w:val="Normal"/>
    <w:link w:val="Heading3Char"/>
    <w:uiPriority w:val="9"/>
    <w:semiHidden/>
    <w:unhideWhenUsed/>
    <w:qFormat/>
    <w:rsid w:val="00961F7F"/>
    <w:pPr>
      <w:keepNext/>
      <w:keepLines/>
      <w:spacing w:before="200" w:line="276" w:lineRule="auto"/>
      <w:outlineLvl w:val="2"/>
    </w:pPr>
    <w:rPr>
      <w:rFonts w:asciiTheme="majorHAnsi" w:eastAsiaTheme="majorEastAsia" w:hAnsiTheme="majorHAnsi" w:cstheme="majorBidi"/>
      <w:b/>
      <w:bCs/>
      <w:color w:val="4F81BD" w:themeColor="accent1"/>
      <w:sz w:val="22"/>
      <w:szCs w:val="22"/>
      <w:lang w:val="en-IN" w:eastAsia="en-IN" w:bidi="te-IN"/>
    </w:rPr>
  </w:style>
  <w:style w:type="paragraph" w:styleId="Heading9">
    <w:name w:val="heading 9"/>
    <w:basedOn w:val="Normal"/>
    <w:next w:val="Normal"/>
    <w:link w:val="Heading9Char"/>
    <w:uiPriority w:val="9"/>
    <w:semiHidden/>
    <w:unhideWhenUsed/>
    <w:qFormat/>
    <w:rsid w:val="00961F7F"/>
    <w:pPr>
      <w:keepNext/>
      <w:keepLines/>
      <w:spacing w:before="200" w:line="276" w:lineRule="auto"/>
      <w:outlineLvl w:val="8"/>
    </w:pPr>
    <w:rPr>
      <w:rFonts w:asciiTheme="majorHAnsi" w:eastAsiaTheme="majorEastAsia" w:hAnsiTheme="majorHAnsi" w:cstheme="majorBidi"/>
      <w:i/>
      <w:iCs/>
      <w:color w:val="404040" w:themeColor="text1" w:themeTint="BF"/>
      <w:lang w:val="en-IN" w:eastAsia="en-IN"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5CCA"/>
    <w:rPr>
      <w:rFonts w:ascii="Tahoma" w:eastAsia="Times New Roman" w:hAnsi="Tahoma" w:cs="Times New Roman"/>
      <w:b/>
      <w:szCs w:val="20"/>
      <w:lang w:val="en-US"/>
    </w:rPr>
  </w:style>
  <w:style w:type="paragraph" w:styleId="Title">
    <w:name w:val="Title"/>
    <w:basedOn w:val="Normal"/>
    <w:link w:val="TitleChar"/>
    <w:qFormat/>
    <w:rsid w:val="00AD5CCA"/>
    <w:pPr>
      <w:spacing w:line="360" w:lineRule="auto"/>
      <w:jc w:val="center"/>
    </w:pPr>
    <w:rPr>
      <w:b/>
      <w:sz w:val="24"/>
      <w:u w:val="single"/>
    </w:rPr>
  </w:style>
  <w:style w:type="character" w:customStyle="1" w:styleId="TitleChar">
    <w:name w:val="Title Char"/>
    <w:basedOn w:val="DefaultParagraphFont"/>
    <w:link w:val="Title"/>
    <w:rsid w:val="00AD5CCA"/>
    <w:rPr>
      <w:rFonts w:ascii="Times New Roman" w:eastAsia="Times New Roman" w:hAnsi="Times New Roman" w:cs="Times New Roman"/>
      <w:b/>
      <w:sz w:val="24"/>
      <w:szCs w:val="20"/>
      <w:u w:val="single"/>
      <w:lang w:val="en-US"/>
    </w:rPr>
  </w:style>
  <w:style w:type="paragraph" w:styleId="BodyTextIndent2">
    <w:name w:val="Body Text Indent 2"/>
    <w:aliases w:val=" Char Char, Char"/>
    <w:basedOn w:val="Normal"/>
    <w:link w:val="BodyTextIndent2Char"/>
    <w:rsid w:val="00AD5CCA"/>
    <w:pPr>
      <w:spacing w:line="360" w:lineRule="auto"/>
      <w:ind w:left="1440"/>
    </w:pPr>
    <w:rPr>
      <w:rFonts w:ascii="Tahoma" w:hAnsi="Tahoma"/>
      <w:sz w:val="22"/>
    </w:rPr>
  </w:style>
  <w:style w:type="character" w:customStyle="1" w:styleId="BodyTextIndent2Char">
    <w:name w:val="Body Text Indent 2 Char"/>
    <w:aliases w:val=" Char Char Char, Char Char1"/>
    <w:basedOn w:val="DefaultParagraphFont"/>
    <w:link w:val="BodyTextIndent2"/>
    <w:rsid w:val="00AD5CCA"/>
    <w:rPr>
      <w:rFonts w:ascii="Tahoma" w:eastAsia="Times New Roman" w:hAnsi="Tahoma" w:cs="Times New Roman"/>
      <w:szCs w:val="20"/>
      <w:lang w:val="en-US"/>
    </w:rPr>
  </w:style>
  <w:style w:type="paragraph" w:styleId="Header">
    <w:name w:val="header"/>
    <w:basedOn w:val="Normal"/>
    <w:link w:val="HeaderChar"/>
    <w:rsid w:val="00AD5CCA"/>
    <w:pPr>
      <w:tabs>
        <w:tab w:val="center" w:pos="4320"/>
        <w:tab w:val="right" w:pos="8640"/>
      </w:tabs>
    </w:pPr>
  </w:style>
  <w:style w:type="character" w:customStyle="1" w:styleId="HeaderChar">
    <w:name w:val="Header Char"/>
    <w:basedOn w:val="DefaultParagraphFont"/>
    <w:link w:val="Header"/>
    <w:rsid w:val="00AD5CCA"/>
    <w:rPr>
      <w:rFonts w:ascii="Times New Roman" w:eastAsia="Times New Roman" w:hAnsi="Times New Roman" w:cs="Times New Roman"/>
      <w:sz w:val="20"/>
      <w:szCs w:val="20"/>
      <w:lang w:val="en-US"/>
    </w:rPr>
  </w:style>
  <w:style w:type="paragraph" w:styleId="EndnoteText">
    <w:name w:val="endnote text"/>
    <w:basedOn w:val="Normal"/>
    <w:link w:val="EndnoteTextChar"/>
    <w:semiHidden/>
    <w:rsid w:val="00AD5CCA"/>
  </w:style>
  <w:style w:type="character" w:customStyle="1" w:styleId="EndnoteTextChar">
    <w:name w:val="Endnote Text Char"/>
    <w:basedOn w:val="DefaultParagraphFont"/>
    <w:link w:val="EndnoteText"/>
    <w:semiHidden/>
    <w:rsid w:val="00AD5CCA"/>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AD5CCA"/>
    <w:pPr>
      <w:ind w:left="720"/>
    </w:pPr>
  </w:style>
  <w:style w:type="paragraph" w:styleId="BodyText">
    <w:name w:val="Body Text"/>
    <w:basedOn w:val="Normal"/>
    <w:link w:val="BodyTextChar"/>
    <w:uiPriority w:val="99"/>
    <w:semiHidden/>
    <w:unhideWhenUsed/>
    <w:rsid w:val="00961F7F"/>
    <w:pPr>
      <w:spacing w:after="120"/>
    </w:pPr>
  </w:style>
  <w:style w:type="character" w:customStyle="1" w:styleId="BodyTextChar">
    <w:name w:val="Body Text Char"/>
    <w:basedOn w:val="DefaultParagraphFont"/>
    <w:link w:val="BodyText"/>
    <w:uiPriority w:val="99"/>
    <w:semiHidden/>
    <w:rsid w:val="00961F7F"/>
    <w:rPr>
      <w:rFonts w:ascii="Times New Roman" w:eastAsia="Times New Roman" w:hAnsi="Times New Roman" w:cs="Times New Roman"/>
      <w:sz w:val="20"/>
      <w:szCs w:val="20"/>
      <w:lang w:val="en-US"/>
    </w:rPr>
  </w:style>
  <w:style w:type="character" w:customStyle="1" w:styleId="Heading3Char">
    <w:name w:val="Heading 3 Char"/>
    <w:basedOn w:val="DefaultParagraphFont"/>
    <w:link w:val="Heading3"/>
    <w:uiPriority w:val="9"/>
    <w:semiHidden/>
    <w:rsid w:val="00961F7F"/>
    <w:rPr>
      <w:rFonts w:asciiTheme="majorHAnsi" w:eastAsiaTheme="majorEastAsia" w:hAnsiTheme="majorHAnsi" w:cstheme="majorBidi"/>
      <w:b/>
      <w:bCs/>
      <w:color w:val="4F81BD" w:themeColor="accent1"/>
      <w:lang w:eastAsia="en-IN" w:bidi="te-IN"/>
    </w:rPr>
  </w:style>
  <w:style w:type="character" w:customStyle="1" w:styleId="Heading9Char">
    <w:name w:val="Heading 9 Char"/>
    <w:basedOn w:val="DefaultParagraphFont"/>
    <w:link w:val="Heading9"/>
    <w:uiPriority w:val="9"/>
    <w:semiHidden/>
    <w:rsid w:val="00961F7F"/>
    <w:rPr>
      <w:rFonts w:asciiTheme="majorHAnsi" w:eastAsiaTheme="majorEastAsia" w:hAnsiTheme="majorHAnsi" w:cstheme="majorBidi"/>
      <w:i/>
      <w:iCs/>
      <w:color w:val="404040" w:themeColor="text1" w:themeTint="BF"/>
      <w:sz w:val="20"/>
      <w:szCs w:val="20"/>
      <w:lang w:eastAsia="en-IN" w:bidi="te-IN"/>
    </w:rPr>
  </w:style>
  <w:style w:type="character" w:styleId="Hyperlink">
    <w:name w:val="Hyperlink"/>
    <w:rsid w:val="00961F7F"/>
    <w:rPr>
      <w:color w:val="0000FF"/>
      <w:u w:val="single"/>
    </w:rPr>
  </w:style>
  <w:style w:type="paragraph" w:styleId="FootnoteText">
    <w:name w:val="footnote text"/>
    <w:basedOn w:val="Normal"/>
    <w:link w:val="FootnoteTextChar"/>
    <w:semiHidden/>
    <w:rsid w:val="00961F7F"/>
  </w:style>
  <w:style w:type="character" w:customStyle="1" w:styleId="FootnoteTextChar">
    <w:name w:val="Footnote Text Char"/>
    <w:basedOn w:val="DefaultParagraphFont"/>
    <w:link w:val="FootnoteText"/>
    <w:semiHidden/>
    <w:rsid w:val="00961F7F"/>
    <w:rPr>
      <w:rFonts w:ascii="Times New Roman" w:eastAsia="Times New Roman" w:hAnsi="Times New Roman" w:cs="Times New Roman"/>
      <w:sz w:val="20"/>
      <w:szCs w:val="20"/>
      <w:lang w:val="en-US"/>
    </w:rPr>
  </w:style>
  <w:style w:type="character" w:styleId="FootnoteReference">
    <w:name w:val="footnote reference"/>
    <w:semiHidden/>
    <w:rsid w:val="00961F7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rocurement.gov.in" TargetMode="External"/><Relationship Id="rId3" Type="http://schemas.openxmlformats.org/officeDocument/2006/relationships/settings" Target="settings.xml"/><Relationship Id="rId7" Type="http://schemas.openxmlformats.org/officeDocument/2006/relationships/hyperlink" Target="http://www.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ender.eprocurement.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4132</Words>
  <Characters>23554</Characters>
  <Application>Microsoft Office Word</Application>
  <DocSecurity>0</DocSecurity>
  <Lines>196</Lines>
  <Paragraphs>55</Paragraphs>
  <ScaleCrop>false</ScaleCrop>
  <Company/>
  <LinksUpToDate>false</LinksUpToDate>
  <CharactersWithSpaces>27631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 MCM</dc:creator>
  <cp:lastModifiedBy>VINAY MCM</cp:lastModifiedBy>
  <cp:revision>3</cp:revision>
  <dcterms:created xsi:type="dcterms:W3CDTF">2026-05-27T13:30:00Z</dcterms:created>
  <dcterms:modified xsi:type="dcterms:W3CDTF">2026-05-27T14:57:00Z</dcterms:modified>
</cp:coreProperties>
</file>